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49" w:rsidRPr="00CA2B77" w:rsidRDefault="00A95E49" w:rsidP="00FB1B5D">
      <w:pPr>
        <w:spacing w:line="360" w:lineRule="auto"/>
        <w:contextualSpacing/>
        <w:jc w:val="both"/>
        <w:rPr>
          <w:rFonts w:ascii="Arial" w:hAnsi="Arial" w:cs="Arial"/>
          <w:sz w:val="32"/>
        </w:rPr>
      </w:pPr>
      <w:bookmarkStart w:id="0" w:name="_GoBack"/>
      <w:bookmarkEnd w:id="0"/>
      <w:r w:rsidRPr="00CA2B77">
        <w:rPr>
          <w:rFonts w:ascii="Arial" w:hAnsi="Arial" w:cs="Arial"/>
          <w:sz w:val="32"/>
        </w:rPr>
        <w:t>Salida al mar de Bolivia</w:t>
      </w:r>
    </w:p>
    <w:p w:rsidR="00A95E49" w:rsidRPr="00CA2B77" w:rsidRDefault="00A95E49" w:rsidP="00FB1B5D">
      <w:pPr>
        <w:spacing w:line="360" w:lineRule="auto"/>
        <w:contextualSpacing/>
        <w:jc w:val="both"/>
        <w:rPr>
          <w:rFonts w:ascii="Arial" w:hAnsi="Arial" w:cs="Arial"/>
        </w:rPr>
      </w:pPr>
    </w:p>
    <w:p w:rsidR="00A95E49" w:rsidRPr="00CA2B77" w:rsidRDefault="00A95E49" w:rsidP="00FB1B5D">
      <w:pPr>
        <w:spacing w:line="360" w:lineRule="auto"/>
        <w:contextualSpacing/>
        <w:jc w:val="both"/>
        <w:rPr>
          <w:rFonts w:ascii="Arial" w:hAnsi="Arial" w:cs="Arial"/>
          <w:sz w:val="28"/>
        </w:rPr>
      </w:pPr>
      <w:r w:rsidRPr="00CA2B77">
        <w:rPr>
          <w:rFonts w:ascii="Arial" w:hAnsi="Arial" w:cs="Arial"/>
          <w:sz w:val="28"/>
        </w:rPr>
        <w:t>Introducción:</w:t>
      </w:r>
    </w:p>
    <w:p w:rsidR="00A95E49" w:rsidRPr="00CA2B77" w:rsidRDefault="00A95E49" w:rsidP="00FB1B5D">
      <w:pPr>
        <w:spacing w:line="360" w:lineRule="auto"/>
        <w:contextualSpacing/>
        <w:jc w:val="both"/>
        <w:rPr>
          <w:rFonts w:ascii="Arial" w:hAnsi="Arial" w:cs="Arial"/>
          <w:sz w:val="24"/>
          <w:szCs w:val="24"/>
        </w:rPr>
      </w:pPr>
      <w:r w:rsidRPr="00CA2B77">
        <w:rPr>
          <w:rFonts w:ascii="Arial" w:hAnsi="Arial" w:cs="Arial"/>
          <w:sz w:val="24"/>
          <w:szCs w:val="24"/>
        </w:rPr>
        <w:t>La idea de que el mar es libre, universal y que no pertenece a nadie en particular, fue elaborada en el siglo XVII y fue</w:t>
      </w:r>
      <w:r w:rsidR="00FB1B5D" w:rsidRPr="00CA2B77">
        <w:rPr>
          <w:rFonts w:ascii="Arial" w:hAnsi="Arial" w:cs="Arial"/>
          <w:sz w:val="24"/>
          <w:szCs w:val="24"/>
        </w:rPr>
        <w:t xml:space="preserve">ron las Naciones Unidas las que a fines del siglo XX, </w:t>
      </w:r>
      <w:r w:rsidRPr="00CA2B77">
        <w:rPr>
          <w:rFonts w:ascii="Arial" w:hAnsi="Arial" w:cs="Arial"/>
          <w:sz w:val="24"/>
          <w:szCs w:val="24"/>
        </w:rPr>
        <w:t>definieron a éste como Patrimonio común de la humanidad.</w:t>
      </w:r>
    </w:p>
    <w:p w:rsidR="00A95E49" w:rsidRPr="00CA2B77" w:rsidRDefault="00A95E49" w:rsidP="00FB1B5D">
      <w:pPr>
        <w:spacing w:line="360" w:lineRule="auto"/>
        <w:contextualSpacing/>
        <w:jc w:val="both"/>
        <w:rPr>
          <w:rFonts w:ascii="Arial" w:hAnsi="Arial" w:cs="Arial"/>
          <w:sz w:val="24"/>
          <w:szCs w:val="24"/>
        </w:rPr>
      </w:pPr>
      <w:r w:rsidRPr="00CA2B77">
        <w:rPr>
          <w:rFonts w:ascii="Arial" w:hAnsi="Arial" w:cs="Arial"/>
          <w:sz w:val="24"/>
          <w:szCs w:val="24"/>
        </w:rPr>
        <w:t xml:space="preserve">Bolivia busca que se le restituya su acceso soberano al mar tras haberlo perdido después de la guerra del pacífico en 1879. En el conflicto con Chile, Bolivia perdió 120.000 km cuadrados de territorio y 400 km lineales de costa. </w:t>
      </w:r>
    </w:p>
    <w:p w:rsidR="00A95E49" w:rsidRPr="00CA2B77" w:rsidRDefault="00A95E49" w:rsidP="00FB1B5D">
      <w:pPr>
        <w:spacing w:line="360" w:lineRule="auto"/>
        <w:contextualSpacing/>
        <w:jc w:val="both"/>
        <w:rPr>
          <w:rFonts w:ascii="Arial" w:hAnsi="Arial" w:cs="Arial"/>
          <w:b/>
        </w:rPr>
      </w:pPr>
    </w:p>
    <w:p w:rsidR="00AF6152" w:rsidRPr="00CA2B77" w:rsidRDefault="00AF6152" w:rsidP="00FB1B5D">
      <w:pPr>
        <w:spacing w:line="360" w:lineRule="auto"/>
        <w:contextualSpacing/>
        <w:jc w:val="both"/>
        <w:rPr>
          <w:rFonts w:ascii="Arial" w:hAnsi="Arial" w:cs="Arial"/>
          <w:b/>
          <w:i/>
          <w:sz w:val="24"/>
        </w:rPr>
      </w:pPr>
      <w:r w:rsidRPr="00CA2B77">
        <w:rPr>
          <w:rFonts w:ascii="Arial" w:hAnsi="Arial" w:cs="Arial"/>
          <w:b/>
          <w:i/>
          <w:sz w:val="24"/>
        </w:rPr>
        <w:t>¿Por qué Bolivia perdió su salida al mar después del conflicto?</w:t>
      </w:r>
    </w:p>
    <w:p w:rsidR="00AF6152" w:rsidRPr="00CA2B77" w:rsidRDefault="00AF6152" w:rsidP="00FB1B5D">
      <w:pPr>
        <w:spacing w:line="360" w:lineRule="auto"/>
        <w:contextualSpacing/>
        <w:jc w:val="both"/>
        <w:rPr>
          <w:rFonts w:ascii="Arial" w:hAnsi="Arial" w:cs="Arial"/>
          <w:b/>
          <w:u w:val="single"/>
        </w:rPr>
      </w:pPr>
    </w:p>
    <w:p w:rsidR="00AF6152" w:rsidRPr="00CA2B77" w:rsidRDefault="00AF6152" w:rsidP="00FB1B5D">
      <w:pPr>
        <w:spacing w:line="360" w:lineRule="auto"/>
        <w:contextualSpacing/>
        <w:jc w:val="both"/>
        <w:rPr>
          <w:rFonts w:ascii="Arial" w:hAnsi="Arial" w:cs="Arial"/>
          <w:sz w:val="28"/>
        </w:rPr>
      </w:pPr>
      <w:r w:rsidRPr="00CA2B77">
        <w:rPr>
          <w:rFonts w:ascii="Arial" w:hAnsi="Arial" w:cs="Arial"/>
          <w:sz w:val="28"/>
        </w:rPr>
        <w:t>Desarrollo Histórico</w:t>
      </w:r>
    </w:p>
    <w:p w:rsidR="00895288" w:rsidRPr="00CA2B77" w:rsidRDefault="003D4A0C" w:rsidP="00FB1B5D">
      <w:pPr>
        <w:pStyle w:val="NormalWeb"/>
        <w:shd w:val="clear" w:color="auto" w:fill="FFFFFF"/>
        <w:spacing w:before="120" w:beforeAutospacing="0" w:after="120" w:afterAutospacing="0" w:line="360" w:lineRule="auto"/>
        <w:contextualSpacing/>
        <w:jc w:val="both"/>
        <w:rPr>
          <w:rFonts w:ascii="Arial" w:hAnsi="Arial" w:cs="Arial"/>
          <w:color w:val="000000" w:themeColor="text1"/>
        </w:rPr>
      </w:pPr>
      <w:r w:rsidRPr="00CA2B77">
        <w:rPr>
          <w:rFonts w:ascii="Arial" w:hAnsi="Arial" w:cs="Arial"/>
          <w:color w:val="000000" w:themeColor="text1"/>
        </w:rPr>
        <w:t>Antes de la guerra del Pacífico, Chile contaba con una economía de exportación basada en las salitreras del norte, que se extendían por el desierto de Atacama y el extremo sur del territorio peruano. Cuando el gobierno de Bolivia impuso un gravamen de 10 centavos por quintal de salitre exportado a un contrato privado de transacción, Chile invadió su territorio argumentando que violaba el tratado de 1874, que establecía que los bolivianos no incrementarían los impuestos sobre el salitre por 25 años, es decir, hasta 1899. El conflicto que se desató y que involucró a Perú, que era aliado de Bolivia, se conoce como la guerra del Pacífico,</w:t>
      </w:r>
      <w:r w:rsidR="00FB1B5D" w:rsidRPr="00CA2B77">
        <w:rPr>
          <w:rFonts w:ascii="Arial" w:hAnsi="Arial" w:cs="Arial"/>
          <w:color w:val="000000" w:themeColor="text1"/>
        </w:rPr>
        <w:t xml:space="preserve"> desarrollado entre los años</w:t>
      </w:r>
      <w:r w:rsidRPr="00CA2B77">
        <w:rPr>
          <w:rFonts w:ascii="Arial" w:hAnsi="Arial" w:cs="Arial"/>
          <w:color w:val="000000" w:themeColor="text1"/>
        </w:rPr>
        <w:t xml:space="preserve"> 1879-1884. La victoria chilena movió su frontera hacia el norte y dejó a Bolivia sin acceso al mar. </w:t>
      </w:r>
    </w:p>
    <w:p w:rsidR="00205BBF" w:rsidRPr="00CA2B77" w:rsidRDefault="00895288" w:rsidP="00FB1B5D">
      <w:pPr>
        <w:pStyle w:val="NormalWeb"/>
        <w:spacing w:before="0" w:beforeAutospacing="0" w:after="0" w:afterAutospacing="0" w:line="360" w:lineRule="auto"/>
        <w:contextualSpacing/>
        <w:jc w:val="both"/>
        <w:textAlignment w:val="baseline"/>
        <w:rPr>
          <w:rFonts w:ascii="Arial" w:hAnsi="Arial" w:cs="Arial"/>
          <w:color w:val="000000"/>
        </w:rPr>
      </w:pPr>
      <w:r w:rsidRPr="00CA2B77">
        <w:rPr>
          <w:rFonts w:ascii="Arial" w:hAnsi="Arial" w:cs="Arial"/>
          <w:color w:val="000000"/>
        </w:rPr>
        <w:t xml:space="preserve">Sin embargo, </w:t>
      </w:r>
      <w:r w:rsidR="00FB1B5D" w:rsidRPr="00CA2B77">
        <w:rPr>
          <w:rFonts w:ascii="Arial" w:hAnsi="Arial" w:cs="Arial"/>
          <w:color w:val="000000"/>
        </w:rPr>
        <w:t>el Estado Chileno,</w:t>
      </w:r>
      <w:r w:rsidRPr="00CA2B77">
        <w:rPr>
          <w:rFonts w:ascii="Arial" w:hAnsi="Arial" w:cs="Arial"/>
          <w:color w:val="000000"/>
        </w:rPr>
        <w:t xml:space="preserve"> </w:t>
      </w:r>
      <w:r w:rsidR="00A30282" w:rsidRPr="00CA2B77">
        <w:rPr>
          <w:rFonts w:ascii="Arial" w:hAnsi="Arial" w:cs="Arial"/>
          <w:color w:val="000000"/>
        </w:rPr>
        <w:t>se comprometió a respetar el ingreso a Bolivia a través del puerto de Arica, con derechos de importación y exportación de bienes, pero recién se llegó a un tratado de paz, en 1904, donde se definió la actual delimitación territorial, según la cual la soberanía chilena se extiende hasta la frontera con Perú</w:t>
      </w:r>
      <w:r w:rsidR="00205BBF" w:rsidRPr="00CA2B77">
        <w:rPr>
          <w:rFonts w:ascii="Arial" w:hAnsi="Arial" w:cs="Arial"/>
          <w:color w:val="000000"/>
        </w:rPr>
        <w:t>;</w:t>
      </w:r>
      <w:r w:rsidR="00A30282" w:rsidRPr="00CA2B77">
        <w:rPr>
          <w:rFonts w:ascii="Arial" w:hAnsi="Arial" w:cs="Arial"/>
          <w:color w:val="000000"/>
        </w:rPr>
        <w:t xml:space="preserve"> y la</w:t>
      </w:r>
      <w:r w:rsidR="00205BBF" w:rsidRPr="00CA2B77">
        <w:rPr>
          <w:rFonts w:ascii="Arial" w:hAnsi="Arial" w:cs="Arial"/>
          <w:color w:val="000000"/>
        </w:rPr>
        <w:t xml:space="preserve"> frontera</w:t>
      </w:r>
      <w:r w:rsidR="00A30282" w:rsidRPr="00CA2B77">
        <w:rPr>
          <w:rFonts w:ascii="Arial" w:hAnsi="Arial" w:cs="Arial"/>
          <w:color w:val="000000"/>
        </w:rPr>
        <w:t xml:space="preserve"> de Bolivia no alcanza a tocar el mar.  En el documento se le otorga a Bolivia a perpetuidad un amplio y libre derecho de tránsito comercial por territorio chileno y por los puertos del Pacífico. Este tratado fue totalmente perjudicial para Bolivia, que perdió sus </w:t>
      </w:r>
      <w:r w:rsidR="00A30282" w:rsidRPr="00CA2B77">
        <w:rPr>
          <w:rFonts w:ascii="Arial" w:hAnsi="Arial" w:cs="Arial"/>
          <w:color w:val="000000"/>
        </w:rPr>
        <w:lastRenderedPageBreak/>
        <w:t>riqu</w:t>
      </w:r>
      <w:r w:rsidR="002D169E" w:rsidRPr="00CA2B77">
        <w:rPr>
          <w:rFonts w:ascii="Arial" w:hAnsi="Arial" w:cs="Arial"/>
          <w:color w:val="000000"/>
        </w:rPr>
        <w:t>ezas mineras y de salitre, y</w:t>
      </w:r>
      <w:r w:rsidR="00A30282" w:rsidRPr="00CA2B77">
        <w:rPr>
          <w:rFonts w:ascii="Arial" w:hAnsi="Arial" w:cs="Arial"/>
          <w:color w:val="000000"/>
        </w:rPr>
        <w:t xml:space="preserve"> generó una fuerte tensión entre ambos pa</w:t>
      </w:r>
      <w:r w:rsidR="00205BBF" w:rsidRPr="00CA2B77">
        <w:rPr>
          <w:rFonts w:ascii="Arial" w:hAnsi="Arial" w:cs="Arial"/>
          <w:color w:val="000000"/>
        </w:rPr>
        <w:t>íses</w:t>
      </w:r>
      <w:r w:rsidR="00A30282" w:rsidRPr="00CA2B77">
        <w:rPr>
          <w:rFonts w:ascii="Arial" w:hAnsi="Arial" w:cs="Arial"/>
          <w:color w:val="000000"/>
        </w:rPr>
        <w:t xml:space="preserve"> que se mantiene hasta el presente.</w:t>
      </w:r>
    </w:p>
    <w:p w:rsidR="00205BBF" w:rsidRPr="00CA2B77" w:rsidRDefault="00205BBF" w:rsidP="00FB1B5D">
      <w:pPr>
        <w:pStyle w:val="NormalWeb"/>
        <w:spacing w:before="0" w:beforeAutospacing="0" w:after="0" w:afterAutospacing="0" w:line="360" w:lineRule="auto"/>
        <w:contextualSpacing/>
        <w:jc w:val="both"/>
        <w:textAlignment w:val="baseline"/>
        <w:rPr>
          <w:rFonts w:ascii="Arial" w:hAnsi="Arial" w:cs="Arial"/>
          <w:color w:val="000000"/>
          <w:sz w:val="22"/>
          <w:szCs w:val="22"/>
        </w:rPr>
      </w:pPr>
    </w:p>
    <w:p w:rsidR="00205BBF" w:rsidRPr="00CA2B77" w:rsidRDefault="00205BBF" w:rsidP="00FB1B5D">
      <w:pPr>
        <w:pStyle w:val="NormalWeb"/>
        <w:spacing w:before="0" w:beforeAutospacing="0" w:after="0" w:afterAutospacing="0" w:line="360" w:lineRule="auto"/>
        <w:contextualSpacing/>
        <w:jc w:val="both"/>
        <w:textAlignment w:val="baseline"/>
        <w:rPr>
          <w:rFonts w:ascii="Arial" w:hAnsi="Arial" w:cs="Arial"/>
          <w:color w:val="000000"/>
          <w:sz w:val="22"/>
          <w:szCs w:val="22"/>
        </w:rPr>
      </w:pPr>
      <w:r w:rsidRPr="00CA2B77">
        <w:rPr>
          <w:rFonts w:ascii="Arial" w:hAnsi="Arial" w:cs="Arial"/>
          <w:noProof/>
          <w:lang w:val="es-AR" w:eastAsia="es-AR"/>
        </w:rPr>
        <w:drawing>
          <wp:inline distT="0" distB="0" distL="0" distR="0" wp14:anchorId="59F0C177" wp14:editId="043AEA7F">
            <wp:extent cx="5400040" cy="3042276"/>
            <wp:effectExtent l="0" t="0" r="0" b="6350"/>
            <wp:docPr id="5" name="Picture 5" descr="Bolivia está con regocijo&amp;quot; por demandar 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livia está con regocijo&amp;quot; por demandar a Ch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42276"/>
                    </a:xfrm>
                    <a:prstGeom prst="rect">
                      <a:avLst/>
                    </a:prstGeom>
                    <a:noFill/>
                    <a:ln>
                      <a:noFill/>
                    </a:ln>
                  </pic:spPr>
                </pic:pic>
              </a:graphicData>
            </a:graphic>
          </wp:inline>
        </w:drawing>
      </w:r>
    </w:p>
    <w:p w:rsidR="00895288" w:rsidRPr="00CA2B77" w:rsidRDefault="003D4A0C" w:rsidP="00FB1B5D">
      <w:pPr>
        <w:spacing w:before="100" w:beforeAutospacing="1" w:after="100" w:afterAutospacing="1" w:line="360" w:lineRule="auto"/>
        <w:contextualSpacing/>
        <w:jc w:val="both"/>
        <w:rPr>
          <w:rFonts w:ascii="Arial" w:eastAsia="Times New Roman" w:hAnsi="Arial" w:cs="Arial"/>
          <w:b/>
          <w:i/>
          <w:color w:val="000000"/>
          <w:sz w:val="28"/>
          <w:lang w:val="es-ES" w:eastAsia="es-ES"/>
        </w:rPr>
      </w:pPr>
      <w:r w:rsidRPr="00CA2B77">
        <w:rPr>
          <w:rFonts w:ascii="Arial" w:eastAsia="Times New Roman" w:hAnsi="Arial" w:cs="Arial"/>
          <w:b/>
          <w:i/>
          <w:color w:val="000000"/>
          <w:sz w:val="28"/>
          <w:lang w:val="es-ES" w:eastAsia="es-ES"/>
        </w:rPr>
        <w:t>¿</w:t>
      </w:r>
      <w:r w:rsidR="00895288" w:rsidRPr="00CA2B77">
        <w:rPr>
          <w:rFonts w:ascii="Arial" w:eastAsia="Times New Roman" w:hAnsi="Arial" w:cs="Arial"/>
          <w:b/>
          <w:i/>
          <w:color w:val="000000"/>
          <w:sz w:val="28"/>
          <w:lang w:val="es-ES" w:eastAsia="es-ES"/>
        </w:rPr>
        <w:t>Cuál es el reclamo de</w:t>
      </w:r>
      <w:r w:rsidRPr="00CA2B77">
        <w:rPr>
          <w:rFonts w:ascii="Arial" w:eastAsia="Times New Roman" w:hAnsi="Arial" w:cs="Arial"/>
          <w:b/>
          <w:i/>
          <w:color w:val="000000"/>
          <w:sz w:val="28"/>
          <w:lang w:val="es-ES" w:eastAsia="es-ES"/>
        </w:rPr>
        <w:t xml:space="preserve"> Bolivia? </w:t>
      </w:r>
    </w:p>
    <w:p w:rsidR="00A30282" w:rsidRPr="00CA2B77" w:rsidRDefault="00205BBF" w:rsidP="00FB1B5D">
      <w:pPr>
        <w:spacing w:before="100" w:beforeAutospacing="1" w:after="100" w:afterAutospacing="1" w:line="360" w:lineRule="auto"/>
        <w:contextualSpacing/>
        <w:jc w:val="both"/>
        <w:rPr>
          <w:rFonts w:ascii="Arial" w:eastAsia="Times New Roman" w:hAnsi="Arial" w:cs="Arial"/>
          <w:i/>
          <w:color w:val="000000"/>
          <w:sz w:val="24"/>
          <w:szCs w:val="24"/>
          <w:lang w:val="es-ES" w:eastAsia="es-ES"/>
        </w:rPr>
      </w:pPr>
      <w:r w:rsidRPr="00CA2B77">
        <w:rPr>
          <w:rFonts w:ascii="Arial" w:eastAsia="Times New Roman" w:hAnsi="Arial" w:cs="Arial"/>
          <w:color w:val="000000"/>
          <w:sz w:val="24"/>
          <w:szCs w:val="24"/>
          <w:lang w:val="es-ES" w:eastAsia="es-ES"/>
        </w:rPr>
        <w:t>El estado Boliviano</w:t>
      </w:r>
      <w:r w:rsidR="00895288" w:rsidRPr="00CA2B77">
        <w:rPr>
          <w:rFonts w:ascii="Arial" w:eastAsia="Times New Roman" w:hAnsi="Arial" w:cs="Arial"/>
          <w:i/>
          <w:color w:val="000000"/>
          <w:sz w:val="24"/>
          <w:szCs w:val="24"/>
          <w:lang w:val="es-ES" w:eastAsia="es-ES"/>
        </w:rPr>
        <w:t xml:space="preserve"> </w:t>
      </w:r>
      <w:r w:rsidR="00895288" w:rsidRPr="00CA2B77">
        <w:rPr>
          <w:rFonts w:ascii="Arial" w:eastAsia="Times New Roman" w:hAnsi="Arial" w:cs="Arial"/>
          <w:color w:val="000000"/>
          <w:sz w:val="24"/>
          <w:szCs w:val="24"/>
          <w:lang w:val="es-ES" w:eastAsia="es-ES"/>
        </w:rPr>
        <w:t>c</w:t>
      </w:r>
      <w:r w:rsidR="00A30282" w:rsidRPr="00CA2B77">
        <w:rPr>
          <w:rFonts w:ascii="Arial" w:eastAsia="Times New Roman" w:hAnsi="Arial" w:cs="Arial"/>
          <w:color w:val="000000"/>
          <w:sz w:val="24"/>
          <w:szCs w:val="24"/>
          <w:lang w:val="es-ES" w:eastAsia="es-ES"/>
        </w:rPr>
        <w:t>onsidera que el</w:t>
      </w:r>
      <w:r w:rsidR="003D4A0C" w:rsidRPr="00CA2B77">
        <w:rPr>
          <w:rFonts w:ascii="Arial" w:eastAsia="Times New Roman" w:hAnsi="Arial" w:cs="Arial"/>
          <w:color w:val="000000"/>
          <w:sz w:val="24"/>
          <w:szCs w:val="24"/>
          <w:lang w:val="es-ES" w:eastAsia="es-ES"/>
        </w:rPr>
        <w:t xml:space="preserve"> T</w:t>
      </w:r>
      <w:r w:rsidR="00A30282" w:rsidRPr="00CA2B77">
        <w:rPr>
          <w:rFonts w:ascii="Arial" w:eastAsia="Times New Roman" w:hAnsi="Arial" w:cs="Arial"/>
          <w:color w:val="000000"/>
          <w:sz w:val="24"/>
          <w:szCs w:val="24"/>
          <w:lang w:val="es-ES" w:eastAsia="es-ES"/>
        </w:rPr>
        <w:t>ratado de 1904 es "</w:t>
      </w:r>
      <w:r w:rsidR="003D4A0C" w:rsidRPr="00CA2B77">
        <w:rPr>
          <w:rFonts w:ascii="Arial" w:eastAsia="Times New Roman" w:hAnsi="Arial" w:cs="Arial"/>
          <w:color w:val="000000"/>
          <w:sz w:val="24"/>
          <w:szCs w:val="24"/>
          <w:lang w:val="es-ES" w:eastAsia="es-ES"/>
        </w:rPr>
        <w:t>profundamente injusto</w:t>
      </w:r>
      <w:r w:rsidRPr="00CA2B77">
        <w:rPr>
          <w:rFonts w:ascii="Arial" w:eastAsia="Times New Roman" w:hAnsi="Arial" w:cs="Arial"/>
          <w:color w:val="000000"/>
          <w:sz w:val="24"/>
          <w:szCs w:val="24"/>
          <w:lang w:val="es-ES" w:eastAsia="es-ES"/>
        </w:rPr>
        <w:t>”.</w:t>
      </w:r>
      <w:r w:rsidR="003D4A0C" w:rsidRPr="00CA2B77">
        <w:rPr>
          <w:rFonts w:ascii="Arial" w:eastAsia="Times New Roman" w:hAnsi="Arial" w:cs="Arial"/>
          <w:color w:val="000000"/>
          <w:sz w:val="24"/>
          <w:szCs w:val="24"/>
          <w:lang w:val="es-ES" w:eastAsia="es-ES"/>
        </w:rPr>
        <w:t>  La firma del Tratado de 1904 tuvo para Bolivia una significación política y económica adversa. El tratado selló su mediterraneidad, limitó su desarrollo, obstaculizó su comercio y representó una amenaza para su seguridad nacional </w:t>
      </w:r>
    </w:p>
    <w:p w:rsidR="003D4A0C" w:rsidRPr="00CA2B77" w:rsidRDefault="003D4A0C" w:rsidP="00FB1B5D">
      <w:pPr>
        <w:spacing w:before="100" w:beforeAutospacing="1" w:after="100" w:afterAutospacing="1" w:line="360" w:lineRule="auto"/>
        <w:contextualSpacing/>
        <w:jc w:val="both"/>
        <w:rPr>
          <w:rFonts w:ascii="Arial" w:eastAsia="Times New Roman" w:hAnsi="Arial" w:cs="Arial"/>
          <w:color w:val="000000"/>
          <w:sz w:val="24"/>
          <w:szCs w:val="24"/>
          <w:lang w:val="es-ES" w:eastAsia="es-ES"/>
        </w:rPr>
      </w:pPr>
      <w:r w:rsidRPr="00CA2B77">
        <w:rPr>
          <w:rFonts w:ascii="Arial" w:eastAsia="Times New Roman" w:hAnsi="Arial" w:cs="Arial"/>
          <w:color w:val="000000"/>
          <w:sz w:val="24"/>
          <w:szCs w:val="24"/>
          <w:lang w:val="es-ES" w:eastAsia="es-ES"/>
        </w:rPr>
        <w:t>No obstante, la política oficial de reivindicación marítima boliviana no exige la anulación o modificación del acuerdo. </w:t>
      </w:r>
    </w:p>
    <w:p w:rsidR="003D4A0C" w:rsidRPr="00CA2B77" w:rsidRDefault="00FB1B5D" w:rsidP="00FB1B5D">
      <w:pPr>
        <w:spacing w:before="100" w:beforeAutospacing="1" w:after="100" w:afterAutospacing="1" w:line="360" w:lineRule="auto"/>
        <w:contextualSpacing/>
        <w:jc w:val="both"/>
        <w:rPr>
          <w:rFonts w:ascii="Arial" w:eastAsia="Times New Roman" w:hAnsi="Arial" w:cs="Arial"/>
          <w:color w:val="000000"/>
          <w:sz w:val="24"/>
          <w:szCs w:val="24"/>
          <w:lang w:val="es-ES" w:eastAsia="es-ES"/>
        </w:rPr>
      </w:pPr>
      <w:r w:rsidRPr="00CA2B77">
        <w:rPr>
          <w:rFonts w:ascii="Arial" w:eastAsia="Times New Roman" w:hAnsi="Arial" w:cs="Arial"/>
          <w:color w:val="000000"/>
          <w:sz w:val="24"/>
          <w:szCs w:val="24"/>
          <w:lang w:val="es-ES" w:eastAsia="es-ES"/>
        </w:rPr>
        <w:t>El reclamo boliviano se vincula con</w:t>
      </w:r>
      <w:r w:rsidR="003D4A0C" w:rsidRPr="00CA2B77">
        <w:rPr>
          <w:rFonts w:ascii="Arial" w:eastAsia="Times New Roman" w:hAnsi="Arial" w:cs="Arial"/>
          <w:color w:val="000000"/>
          <w:sz w:val="24"/>
          <w:szCs w:val="24"/>
          <w:lang w:val="es-ES" w:eastAsia="es-ES"/>
        </w:rPr>
        <w:t xml:space="preserve"> conseguir un corredor de unos 10 kilómetros de ancho que se extienda unos 160 kilómetros desde su</w:t>
      </w:r>
      <w:r w:rsidR="00A30282" w:rsidRPr="00CA2B77">
        <w:rPr>
          <w:rFonts w:ascii="Arial" w:eastAsia="Times New Roman" w:hAnsi="Arial" w:cs="Arial"/>
          <w:color w:val="000000"/>
          <w:sz w:val="24"/>
          <w:szCs w:val="24"/>
          <w:lang w:val="es-ES" w:eastAsia="es-ES"/>
        </w:rPr>
        <w:t xml:space="preserve"> frontera con Chile al Pacífico, </w:t>
      </w:r>
      <w:r w:rsidR="00205BBF" w:rsidRPr="00CA2B77">
        <w:rPr>
          <w:rFonts w:ascii="Arial" w:eastAsia="Times New Roman" w:hAnsi="Arial" w:cs="Arial"/>
          <w:color w:val="000000"/>
          <w:sz w:val="24"/>
          <w:szCs w:val="24"/>
          <w:lang w:val="es-ES" w:eastAsia="es-ES"/>
        </w:rPr>
        <w:t>más una porción costera</w:t>
      </w:r>
      <w:r w:rsidR="003D4A0C" w:rsidRPr="00CA2B77">
        <w:rPr>
          <w:rFonts w:ascii="Arial" w:eastAsia="Times New Roman" w:hAnsi="Arial" w:cs="Arial"/>
          <w:color w:val="000000"/>
          <w:sz w:val="24"/>
          <w:szCs w:val="24"/>
          <w:lang w:val="es-ES" w:eastAsia="es-ES"/>
        </w:rPr>
        <w:t xml:space="preserve"> en la cual desarrollar la actividad industrial y comercial bajo su bandera. </w:t>
      </w:r>
    </w:p>
    <w:p w:rsidR="003D4A0C" w:rsidRPr="00CA2B77" w:rsidRDefault="003D4A0C" w:rsidP="00FB1B5D">
      <w:pPr>
        <w:spacing w:before="100" w:beforeAutospacing="1" w:after="100" w:afterAutospacing="1" w:line="360" w:lineRule="auto"/>
        <w:contextualSpacing/>
        <w:jc w:val="both"/>
        <w:rPr>
          <w:rFonts w:ascii="Arial" w:eastAsia="Times New Roman" w:hAnsi="Arial" w:cs="Arial"/>
          <w:color w:val="000000"/>
          <w:sz w:val="24"/>
          <w:szCs w:val="24"/>
          <w:lang w:val="es-ES" w:eastAsia="es-ES"/>
        </w:rPr>
      </w:pPr>
      <w:r w:rsidRPr="00CA2B77">
        <w:rPr>
          <w:rFonts w:ascii="Arial" w:eastAsia="Times New Roman" w:hAnsi="Arial" w:cs="Arial"/>
          <w:color w:val="000000"/>
          <w:sz w:val="24"/>
          <w:szCs w:val="24"/>
          <w:lang w:val="es-ES" w:eastAsia="es-ES"/>
        </w:rPr>
        <w:t>El plan no sólo necesita de la aceptación chilena sino también de la peruana, pues implica modificar un tratado bilateral suscrito por esas dos repúblicas. </w:t>
      </w:r>
    </w:p>
    <w:p w:rsidR="003D4A0C" w:rsidRPr="00CA2B77" w:rsidRDefault="003D4A0C" w:rsidP="00FB1B5D">
      <w:pPr>
        <w:spacing w:before="100" w:beforeAutospacing="1" w:after="100" w:afterAutospacing="1" w:line="360" w:lineRule="auto"/>
        <w:contextualSpacing/>
        <w:jc w:val="both"/>
        <w:rPr>
          <w:rFonts w:ascii="Arial" w:eastAsia="Times New Roman" w:hAnsi="Arial" w:cs="Arial"/>
          <w:b/>
          <w:i/>
          <w:color w:val="000000"/>
          <w:sz w:val="28"/>
          <w:szCs w:val="28"/>
          <w:lang w:val="es-ES" w:eastAsia="es-ES"/>
        </w:rPr>
      </w:pPr>
      <w:r w:rsidRPr="00CA2B77">
        <w:rPr>
          <w:rFonts w:ascii="Arial" w:eastAsia="Times New Roman" w:hAnsi="Arial" w:cs="Arial"/>
          <w:b/>
          <w:i/>
          <w:color w:val="000000"/>
          <w:sz w:val="28"/>
          <w:szCs w:val="28"/>
          <w:lang w:val="es-ES" w:eastAsia="es-ES"/>
        </w:rPr>
        <w:t>¿Cuál es la posición de Chile? </w:t>
      </w:r>
    </w:p>
    <w:p w:rsidR="00FB1B5D" w:rsidRPr="00CA2B77" w:rsidRDefault="003D4A0C" w:rsidP="00FB1B5D">
      <w:pPr>
        <w:spacing w:before="100" w:beforeAutospacing="1" w:after="100" w:afterAutospacing="1" w:line="360" w:lineRule="auto"/>
        <w:contextualSpacing/>
        <w:jc w:val="both"/>
        <w:rPr>
          <w:rFonts w:ascii="Arial" w:eastAsia="Times New Roman" w:hAnsi="Arial" w:cs="Arial"/>
          <w:color w:val="000000"/>
          <w:sz w:val="24"/>
          <w:szCs w:val="24"/>
          <w:lang w:val="es-ES" w:eastAsia="es-ES"/>
        </w:rPr>
      </w:pPr>
      <w:r w:rsidRPr="00CA2B77">
        <w:rPr>
          <w:rFonts w:ascii="Arial" w:eastAsia="Times New Roman" w:hAnsi="Arial" w:cs="Arial"/>
          <w:color w:val="000000"/>
          <w:sz w:val="24"/>
          <w:szCs w:val="24"/>
          <w:lang w:val="es-ES" w:eastAsia="es-ES"/>
        </w:rPr>
        <w:t>Los funcionarios chilenos rechazan la idea de que su país está afectando el desarrollo económico</w:t>
      </w:r>
      <w:r w:rsidR="00FB1B5D" w:rsidRPr="00CA2B77">
        <w:rPr>
          <w:rFonts w:ascii="Arial" w:eastAsia="Times New Roman" w:hAnsi="Arial" w:cs="Arial"/>
          <w:color w:val="000000"/>
          <w:sz w:val="24"/>
          <w:szCs w:val="24"/>
          <w:lang w:val="es-ES" w:eastAsia="es-ES"/>
        </w:rPr>
        <w:t xml:space="preserve"> de Bolivia al negarle un territorio en</w:t>
      </w:r>
      <w:r w:rsidRPr="00CA2B77">
        <w:rPr>
          <w:rFonts w:ascii="Arial" w:eastAsia="Times New Roman" w:hAnsi="Arial" w:cs="Arial"/>
          <w:color w:val="000000"/>
          <w:sz w:val="24"/>
          <w:szCs w:val="24"/>
          <w:lang w:val="es-ES" w:eastAsia="es-ES"/>
        </w:rPr>
        <w:t xml:space="preserve"> la costa Pacífica. </w:t>
      </w:r>
    </w:p>
    <w:p w:rsidR="003D4A0C" w:rsidRPr="00CA2B77" w:rsidRDefault="003D4A0C" w:rsidP="00FB1B5D">
      <w:pPr>
        <w:spacing w:before="100" w:beforeAutospacing="1" w:after="100" w:afterAutospacing="1" w:line="360" w:lineRule="auto"/>
        <w:contextualSpacing/>
        <w:jc w:val="both"/>
        <w:rPr>
          <w:rFonts w:ascii="Arial" w:eastAsia="Times New Roman" w:hAnsi="Arial" w:cs="Arial"/>
          <w:color w:val="000000"/>
          <w:sz w:val="24"/>
          <w:szCs w:val="24"/>
          <w:lang w:val="es-ES" w:eastAsia="es-ES"/>
        </w:rPr>
      </w:pPr>
      <w:r w:rsidRPr="00CA2B77">
        <w:rPr>
          <w:rFonts w:ascii="Arial" w:eastAsia="Times New Roman" w:hAnsi="Arial" w:cs="Arial"/>
          <w:color w:val="000000"/>
          <w:sz w:val="24"/>
          <w:szCs w:val="24"/>
          <w:lang w:val="es-ES" w:eastAsia="es-ES"/>
        </w:rPr>
        <w:lastRenderedPageBreak/>
        <w:t>Subrayan que bajo los preceptos del tratado de 1904</w:t>
      </w:r>
      <w:r w:rsidR="00FB1B5D" w:rsidRPr="00CA2B77">
        <w:rPr>
          <w:rFonts w:ascii="Arial" w:eastAsia="Times New Roman" w:hAnsi="Arial" w:cs="Arial"/>
          <w:color w:val="000000"/>
          <w:sz w:val="24"/>
          <w:szCs w:val="24"/>
          <w:lang w:val="es-ES" w:eastAsia="es-ES"/>
        </w:rPr>
        <w:t>,</w:t>
      </w:r>
      <w:r w:rsidRPr="00CA2B77">
        <w:rPr>
          <w:rFonts w:ascii="Arial" w:eastAsia="Times New Roman" w:hAnsi="Arial" w:cs="Arial"/>
          <w:color w:val="000000"/>
          <w:sz w:val="24"/>
          <w:szCs w:val="24"/>
          <w:lang w:val="es-ES" w:eastAsia="es-ES"/>
        </w:rPr>
        <w:t xml:space="preserve"> Bolivia tiene acceso libre de impuestos al norteño puerto chileno de Arica y que Chile pagó y construyó un ferrocarril que enlaza a Arica con La Paz. </w:t>
      </w:r>
    </w:p>
    <w:p w:rsidR="003D4A0C" w:rsidRPr="00CA2B77" w:rsidRDefault="003D4A0C" w:rsidP="00FB1B5D">
      <w:pPr>
        <w:spacing w:before="100" w:beforeAutospacing="1" w:after="100" w:afterAutospacing="1" w:line="360" w:lineRule="auto"/>
        <w:contextualSpacing/>
        <w:jc w:val="both"/>
        <w:rPr>
          <w:rFonts w:ascii="Arial" w:eastAsia="Times New Roman" w:hAnsi="Arial" w:cs="Arial"/>
          <w:color w:val="000000"/>
          <w:sz w:val="24"/>
          <w:szCs w:val="24"/>
          <w:lang w:val="es-ES" w:eastAsia="es-ES"/>
        </w:rPr>
      </w:pPr>
      <w:r w:rsidRPr="00CA2B77">
        <w:rPr>
          <w:rFonts w:ascii="Arial" w:eastAsia="Times New Roman" w:hAnsi="Arial" w:cs="Arial"/>
          <w:color w:val="000000"/>
          <w:sz w:val="24"/>
          <w:szCs w:val="24"/>
          <w:lang w:val="es-ES" w:eastAsia="es-ES"/>
        </w:rPr>
        <w:t xml:space="preserve">Para contrarrestar la noción de que el Tratado de 1904 fue una imposición del victorioso al vencido, resaltan que fue firmado años después </w:t>
      </w:r>
      <w:r w:rsidR="00FB1B5D" w:rsidRPr="00CA2B77">
        <w:rPr>
          <w:rFonts w:ascii="Arial" w:eastAsia="Times New Roman" w:hAnsi="Arial" w:cs="Arial"/>
          <w:color w:val="000000"/>
          <w:sz w:val="24"/>
          <w:szCs w:val="24"/>
          <w:lang w:val="es-ES" w:eastAsia="es-ES"/>
        </w:rPr>
        <w:t>de la finalización</w:t>
      </w:r>
      <w:r w:rsidRPr="00CA2B77">
        <w:rPr>
          <w:rFonts w:ascii="Arial" w:eastAsia="Times New Roman" w:hAnsi="Arial" w:cs="Arial"/>
          <w:color w:val="000000"/>
          <w:sz w:val="24"/>
          <w:szCs w:val="24"/>
          <w:lang w:val="es-ES" w:eastAsia="es-ES"/>
        </w:rPr>
        <w:t xml:space="preserve"> de las hostilidades,</w:t>
      </w:r>
      <w:r w:rsidR="00FB1B5D" w:rsidRPr="00CA2B77">
        <w:rPr>
          <w:rFonts w:ascii="Arial" w:eastAsia="Times New Roman" w:hAnsi="Arial" w:cs="Arial"/>
          <w:color w:val="000000"/>
          <w:sz w:val="24"/>
          <w:szCs w:val="24"/>
          <w:lang w:val="es-ES" w:eastAsia="es-ES"/>
        </w:rPr>
        <w:t xml:space="preserve"> </w:t>
      </w:r>
      <w:r w:rsidRPr="00CA2B77">
        <w:rPr>
          <w:rFonts w:ascii="Arial" w:eastAsia="Times New Roman" w:hAnsi="Arial" w:cs="Arial"/>
          <w:color w:val="000000"/>
          <w:sz w:val="24"/>
          <w:szCs w:val="24"/>
          <w:lang w:val="es-ES" w:eastAsia="es-ES"/>
        </w:rPr>
        <w:t xml:space="preserve"> se logró tras una negociación iniciada en marzo de 1902 y fue firmado de acuerdo a los procedimientos normales de las relaciones diplomáticas entre estados. </w:t>
      </w:r>
    </w:p>
    <w:p w:rsidR="00CC2913" w:rsidRPr="00CA2B77" w:rsidRDefault="00CC2913" w:rsidP="00FB1B5D">
      <w:pPr>
        <w:spacing w:line="360" w:lineRule="auto"/>
        <w:contextualSpacing/>
        <w:jc w:val="both"/>
        <w:rPr>
          <w:rFonts w:ascii="Arial" w:hAnsi="Arial" w:cs="Arial"/>
          <w:sz w:val="24"/>
          <w:szCs w:val="24"/>
          <w:lang w:val="es-ES"/>
        </w:rPr>
      </w:pPr>
    </w:p>
    <w:p w:rsidR="00A95E49" w:rsidRPr="00CA2B77" w:rsidRDefault="00A95E49" w:rsidP="00FB1B5D">
      <w:pPr>
        <w:spacing w:line="360" w:lineRule="auto"/>
        <w:contextualSpacing/>
        <w:jc w:val="both"/>
        <w:rPr>
          <w:rFonts w:ascii="Arial" w:hAnsi="Arial" w:cs="Arial"/>
        </w:rPr>
      </w:pPr>
    </w:p>
    <w:p w:rsidR="00A95E49" w:rsidRPr="00CA2B77" w:rsidRDefault="00A95E49" w:rsidP="00FB1B5D">
      <w:pPr>
        <w:spacing w:line="360" w:lineRule="auto"/>
        <w:contextualSpacing/>
        <w:jc w:val="both"/>
        <w:rPr>
          <w:rFonts w:ascii="Arial" w:hAnsi="Arial" w:cs="Arial"/>
          <w:sz w:val="28"/>
        </w:rPr>
      </w:pPr>
      <w:r w:rsidRPr="00CA2B77">
        <w:rPr>
          <w:rFonts w:ascii="Arial" w:hAnsi="Arial" w:cs="Arial"/>
          <w:sz w:val="28"/>
        </w:rPr>
        <w:t>Inserción al sistema económico marítimo de los estados mediterráneos o sin litoral.</w:t>
      </w:r>
    </w:p>
    <w:p w:rsidR="00A95E49" w:rsidRPr="00CA2B77" w:rsidRDefault="00A95E49" w:rsidP="00FB1B5D">
      <w:pPr>
        <w:spacing w:line="360" w:lineRule="auto"/>
        <w:contextualSpacing/>
        <w:jc w:val="both"/>
        <w:rPr>
          <w:rFonts w:ascii="Arial" w:hAnsi="Arial" w:cs="Arial"/>
        </w:rPr>
      </w:pPr>
    </w:p>
    <w:p w:rsidR="00A95E49" w:rsidRPr="00CA2B77" w:rsidRDefault="00A95E49" w:rsidP="00FB1B5D">
      <w:pPr>
        <w:spacing w:line="360" w:lineRule="auto"/>
        <w:contextualSpacing/>
        <w:jc w:val="both"/>
        <w:rPr>
          <w:rFonts w:ascii="Arial" w:hAnsi="Arial" w:cs="Arial"/>
          <w:color w:val="FF0000"/>
          <w:sz w:val="24"/>
        </w:rPr>
      </w:pPr>
      <w:r w:rsidRPr="00CA2B77">
        <w:rPr>
          <w:rFonts w:ascii="Arial" w:hAnsi="Arial" w:cs="Arial"/>
          <w:color w:val="000000" w:themeColor="text1"/>
          <w:sz w:val="24"/>
        </w:rPr>
        <w:t xml:space="preserve">La falta de acceso al mar en Bolivia, </w:t>
      </w:r>
      <w:r w:rsidRPr="00CA2B77">
        <w:rPr>
          <w:rFonts w:ascii="Arial" w:hAnsi="Arial" w:cs="Arial"/>
          <w:color w:val="000000" w:themeColor="text1"/>
          <w:sz w:val="24"/>
          <w:shd w:val="clear" w:color="auto" w:fill="FFFFFF"/>
        </w:rPr>
        <w:t>ha sido un importante impedimento para su desarrollo económico y social</w:t>
      </w:r>
      <w:r w:rsidRPr="00CA2B77">
        <w:rPr>
          <w:rFonts w:ascii="Arial" w:hAnsi="Arial" w:cs="Arial"/>
          <w:color w:val="000000" w:themeColor="text1"/>
          <w:sz w:val="24"/>
        </w:rPr>
        <w:t xml:space="preserve">. Todavía resta oportunidades de vida, salud, educación, alimentación, competitividad y oportunidades de intercambio. </w:t>
      </w:r>
      <w:r w:rsidRPr="00CA2B77">
        <w:rPr>
          <w:rFonts w:ascii="Arial" w:hAnsi="Arial" w:cs="Arial"/>
          <w:sz w:val="24"/>
        </w:rPr>
        <w:t>Bolivia es un país en vías de desarrollo, y considera necesario que la explotación de los recursos naturales de los mares, contribuya de manera más generosa y equit</w:t>
      </w:r>
      <w:r w:rsidR="00861176" w:rsidRPr="00CA2B77">
        <w:rPr>
          <w:rFonts w:ascii="Arial" w:hAnsi="Arial" w:cs="Arial"/>
          <w:sz w:val="24"/>
        </w:rPr>
        <w:t>ativa a los países menos desarrollados</w:t>
      </w:r>
      <w:r w:rsidR="0068744E" w:rsidRPr="00CA2B77">
        <w:rPr>
          <w:rFonts w:ascii="Arial" w:hAnsi="Arial" w:cs="Arial"/>
          <w:sz w:val="24"/>
        </w:rPr>
        <w:t>.</w:t>
      </w:r>
    </w:p>
    <w:p w:rsidR="00A95E49" w:rsidRPr="00CA2B77" w:rsidRDefault="00A95E49" w:rsidP="00FB1B5D">
      <w:pPr>
        <w:spacing w:line="360" w:lineRule="auto"/>
        <w:contextualSpacing/>
        <w:jc w:val="both"/>
        <w:rPr>
          <w:rFonts w:ascii="Arial" w:hAnsi="Arial" w:cs="Arial"/>
          <w:color w:val="000000" w:themeColor="text1"/>
          <w:sz w:val="24"/>
        </w:rPr>
      </w:pPr>
      <w:r w:rsidRPr="00CA2B77">
        <w:rPr>
          <w:rStyle w:val="Textoennegrita"/>
          <w:rFonts w:ascii="Arial" w:hAnsi="Arial" w:cs="Arial"/>
          <w:b w:val="0"/>
          <w:color w:val="000000" w:themeColor="text1"/>
          <w:sz w:val="24"/>
          <w:shd w:val="clear" w:color="auto" w:fill="FFFFFF"/>
        </w:rPr>
        <w:t>La administración de los puertos fue privatizada por Chile, y el concesionario privado</w:t>
      </w:r>
      <w:r w:rsidR="0068744E" w:rsidRPr="00CA2B77">
        <w:rPr>
          <w:rStyle w:val="Textoennegrita"/>
          <w:rFonts w:ascii="Arial" w:hAnsi="Arial" w:cs="Arial"/>
          <w:b w:val="0"/>
          <w:color w:val="000000" w:themeColor="text1"/>
          <w:sz w:val="24"/>
          <w:shd w:val="clear" w:color="auto" w:fill="FFFFFF"/>
        </w:rPr>
        <w:t>,</w:t>
      </w:r>
      <w:r w:rsidRPr="00CA2B77">
        <w:rPr>
          <w:rStyle w:val="Textoennegrita"/>
          <w:rFonts w:ascii="Arial" w:hAnsi="Arial" w:cs="Arial"/>
          <w:b w:val="0"/>
          <w:color w:val="000000" w:themeColor="text1"/>
          <w:sz w:val="24"/>
          <w:shd w:val="clear" w:color="auto" w:fill="FFFFFF"/>
        </w:rPr>
        <w:t xml:space="preserve"> periódicamente modifica las tarifas portuarias, lo que implica un perjuicio cada vez mayor para las empresas bolivianas.</w:t>
      </w:r>
      <w:r w:rsidRPr="00CA2B77">
        <w:rPr>
          <w:rFonts w:ascii="Arial" w:hAnsi="Arial" w:cs="Arial"/>
          <w:bCs/>
          <w:color w:val="000000" w:themeColor="text1"/>
          <w:sz w:val="24"/>
          <w:shd w:val="clear" w:color="auto" w:fill="FFFFFF"/>
        </w:rPr>
        <w:t xml:space="preserve"> </w:t>
      </w:r>
      <w:r w:rsidRPr="00CA2B77">
        <w:rPr>
          <w:rFonts w:ascii="Arial" w:hAnsi="Arial" w:cs="Arial"/>
          <w:bCs/>
          <w:color w:val="000000" w:themeColor="text1"/>
          <w:sz w:val="24"/>
          <w:shd w:val="clear" w:color="auto" w:fill="FFFFFF"/>
        </w:rPr>
        <w:br/>
      </w:r>
      <w:r w:rsidRPr="00CA2B77">
        <w:rPr>
          <w:rStyle w:val="Textoennegrita"/>
          <w:rFonts w:ascii="Arial" w:hAnsi="Arial" w:cs="Arial"/>
          <w:b w:val="0"/>
          <w:color w:val="000000" w:themeColor="text1"/>
          <w:sz w:val="24"/>
          <w:shd w:val="clear" w:color="auto" w:fill="FFFFFF"/>
        </w:rPr>
        <w:t>Un país sin acceso al mar pierde 0,7% en su tasa de crecimiento, a causa de los costos que implica el movimiento de mercaderías de exportación e importación.</w:t>
      </w:r>
    </w:p>
    <w:p w:rsidR="00A95E49" w:rsidRPr="00CA2B77" w:rsidRDefault="00A95E49" w:rsidP="00FB1B5D">
      <w:pPr>
        <w:spacing w:line="360" w:lineRule="auto"/>
        <w:contextualSpacing/>
        <w:jc w:val="both"/>
        <w:rPr>
          <w:rFonts w:ascii="Arial" w:hAnsi="Arial" w:cs="Arial"/>
          <w:sz w:val="24"/>
        </w:rPr>
      </w:pPr>
      <w:r w:rsidRPr="00CA2B77">
        <w:rPr>
          <w:rFonts w:ascii="Arial" w:hAnsi="Arial" w:cs="Arial"/>
          <w:sz w:val="24"/>
        </w:rPr>
        <w:t xml:space="preserve">La Declaración del Milenio de las Naciones Unidas, del año 2000, reconoció de manera explícita los problemas de los países en desarrollo sin litoral e hizo un llamamiento a la cooperación internacional para abordar sus necesidades especiales.  A su vez, en el año 2001, se estableció La Oficina del Alto Representante para los países Menos Adelantados, los Países en Desarrollo sin Litoral y los pequeños Estados Insulares en Desarrollo con la finalidad de ayudar y apoyar a los países en situaciones especiales. </w:t>
      </w:r>
    </w:p>
    <w:p w:rsidR="00CC2913" w:rsidRPr="00CA2B77" w:rsidRDefault="00A95E49" w:rsidP="00FB1B5D">
      <w:pPr>
        <w:spacing w:line="360" w:lineRule="auto"/>
        <w:contextualSpacing/>
        <w:jc w:val="both"/>
        <w:rPr>
          <w:rFonts w:ascii="Arial" w:hAnsi="Arial" w:cs="Arial"/>
          <w:color w:val="000000" w:themeColor="text1"/>
          <w:sz w:val="24"/>
        </w:rPr>
      </w:pPr>
      <w:r w:rsidRPr="00CA2B77">
        <w:rPr>
          <w:rFonts w:ascii="Arial" w:hAnsi="Arial" w:cs="Arial"/>
          <w:color w:val="000000" w:themeColor="text1"/>
          <w:sz w:val="24"/>
        </w:rPr>
        <w:lastRenderedPageBreak/>
        <w:t>Ante la necesidad de los países mediterráneos en el sistema económico, existen diversas organizaciones, como el ITC (</w:t>
      </w:r>
      <w:r w:rsidRPr="00CA2B77">
        <w:rPr>
          <w:rFonts w:ascii="Arial" w:hAnsi="Arial" w:cs="Arial"/>
          <w:color w:val="000000" w:themeColor="text1"/>
          <w:sz w:val="24"/>
          <w:shd w:val="clear" w:color="auto" w:fill="FFFFFF"/>
        </w:rPr>
        <w:t>organismo conjunto de la Organización Mundial del Comercio y de las Naciones Unidas</w:t>
      </w:r>
      <w:r w:rsidRPr="00CA2B77">
        <w:rPr>
          <w:rFonts w:ascii="Arial" w:hAnsi="Arial" w:cs="Arial"/>
          <w:color w:val="000000" w:themeColor="text1"/>
          <w:sz w:val="24"/>
        </w:rPr>
        <w:t>) que ayuda</w:t>
      </w:r>
      <w:r w:rsidR="00FB1B5D" w:rsidRPr="00CA2B77">
        <w:rPr>
          <w:rFonts w:ascii="Arial" w:hAnsi="Arial" w:cs="Arial"/>
          <w:color w:val="000000" w:themeColor="text1"/>
          <w:sz w:val="24"/>
        </w:rPr>
        <w:t>n</w:t>
      </w:r>
      <w:r w:rsidRPr="00CA2B77">
        <w:rPr>
          <w:rFonts w:ascii="Arial" w:hAnsi="Arial" w:cs="Arial"/>
          <w:color w:val="000000" w:themeColor="text1"/>
          <w:sz w:val="24"/>
        </w:rPr>
        <w:t xml:space="preserve"> a los países en desarrollo sin litoral</w:t>
      </w:r>
      <w:r w:rsidR="00FB1B5D" w:rsidRPr="00CA2B77">
        <w:rPr>
          <w:rFonts w:ascii="Arial" w:hAnsi="Arial" w:cs="Arial"/>
          <w:color w:val="000000" w:themeColor="text1"/>
          <w:sz w:val="24"/>
        </w:rPr>
        <w:t>,</w:t>
      </w:r>
      <w:r w:rsidRPr="00CA2B77">
        <w:rPr>
          <w:rFonts w:ascii="Arial" w:hAnsi="Arial" w:cs="Arial"/>
          <w:color w:val="000000" w:themeColor="text1"/>
          <w:sz w:val="24"/>
        </w:rPr>
        <w:t xml:space="preserve"> a hacer frente a sus respectivos desafíos en materia de exportaci</w:t>
      </w:r>
      <w:r w:rsidR="00CC2913" w:rsidRPr="00CA2B77">
        <w:rPr>
          <w:rFonts w:ascii="Arial" w:hAnsi="Arial" w:cs="Arial"/>
          <w:color w:val="000000" w:themeColor="text1"/>
          <w:sz w:val="24"/>
        </w:rPr>
        <w:t>ón.</w:t>
      </w:r>
    </w:p>
    <w:p w:rsidR="00A95E49" w:rsidRPr="00CA2B77" w:rsidRDefault="00A95E49" w:rsidP="00FB1B5D">
      <w:pPr>
        <w:spacing w:line="360" w:lineRule="auto"/>
        <w:contextualSpacing/>
        <w:jc w:val="both"/>
        <w:rPr>
          <w:rFonts w:ascii="Arial" w:hAnsi="Arial" w:cs="Arial"/>
          <w:sz w:val="24"/>
        </w:rPr>
      </w:pPr>
      <w:r w:rsidRPr="00CA2B77">
        <w:rPr>
          <w:rFonts w:ascii="Arial" w:hAnsi="Arial" w:cs="Arial"/>
          <w:sz w:val="24"/>
        </w:rPr>
        <w:t>Los proyectos abordan el problema de falta de conocimientos especializados con las exportaciones en lo que respecta a la elaboración, comercialización y gestión de la calidad de los productos, y ayuda a las empresas a encontrar nuevas oportunidades de negocio y hacer buen uso de las mismas</w:t>
      </w:r>
      <w:r w:rsidR="00EA069C" w:rsidRPr="00CA2B77">
        <w:rPr>
          <w:rFonts w:ascii="Arial" w:hAnsi="Arial" w:cs="Arial"/>
          <w:sz w:val="24"/>
        </w:rPr>
        <w:t>.</w:t>
      </w:r>
    </w:p>
    <w:p w:rsidR="00EA069C" w:rsidRPr="00CA2B77" w:rsidRDefault="00EA069C" w:rsidP="00FB1B5D">
      <w:pPr>
        <w:spacing w:line="360" w:lineRule="auto"/>
        <w:contextualSpacing/>
        <w:jc w:val="both"/>
        <w:rPr>
          <w:rFonts w:ascii="Arial" w:hAnsi="Arial" w:cs="Arial"/>
        </w:rPr>
      </w:pPr>
    </w:p>
    <w:p w:rsidR="00EA069C" w:rsidRPr="00CA2B77" w:rsidRDefault="002D169E" w:rsidP="002D169E">
      <w:pPr>
        <w:spacing w:line="360" w:lineRule="auto"/>
        <w:contextualSpacing/>
        <w:jc w:val="both"/>
        <w:rPr>
          <w:rFonts w:ascii="Arial" w:hAnsi="Arial" w:cs="Arial"/>
          <w:b/>
          <w:sz w:val="28"/>
          <w:szCs w:val="28"/>
        </w:rPr>
      </w:pPr>
      <w:r w:rsidRPr="00CA2B77">
        <w:rPr>
          <w:rFonts w:ascii="Arial" w:hAnsi="Arial" w:cs="Arial"/>
          <w:b/>
          <w:sz w:val="28"/>
          <w:szCs w:val="28"/>
        </w:rPr>
        <w:t>La situación actual.</w:t>
      </w:r>
    </w:p>
    <w:p w:rsidR="002D169E" w:rsidRPr="00CA2B77" w:rsidRDefault="002D169E" w:rsidP="002D169E">
      <w:pPr>
        <w:spacing w:line="360" w:lineRule="auto"/>
        <w:contextualSpacing/>
        <w:jc w:val="both"/>
        <w:rPr>
          <w:rFonts w:ascii="Arial" w:hAnsi="Arial" w:cs="Arial"/>
          <w:b/>
          <w:sz w:val="24"/>
          <w:szCs w:val="24"/>
        </w:rPr>
      </w:pPr>
    </w:p>
    <w:p w:rsidR="00DC714E" w:rsidRPr="00CA2B77" w:rsidRDefault="00EA069C" w:rsidP="002D169E">
      <w:pPr>
        <w:pStyle w:val="NormalWeb"/>
        <w:shd w:val="clear" w:color="auto" w:fill="FFFFFF"/>
        <w:spacing w:before="0" w:beforeAutospacing="0" w:after="225" w:afterAutospacing="0" w:line="360" w:lineRule="auto"/>
        <w:contextualSpacing/>
        <w:jc w:val="both"/>
        <w:rPr>
          <w:rFonts w:ascii="Arial" w:hAnsi="Arial" w:cs="Arial"/>
          <w:color w:val="000000" w:themeColor="text1"/>
        </w:rPr>
      </w:pPr>
      <w:r w:rsidRPr="00CA2B77">
        <w:rPr>
          <w:rFonts w:ascii="Arial" w:hAnsi="Arial" w:cs="Arial"/>
          <w:color w:val="000000" w:themeColor="text1"/>
        </w:rPr>
        <w:t>El</w:t>
      </w:r>
      <w:r w:rsidRPr="00CA2B77">
        <w:rPr>
          <w:rStyle w:val="apple-converted-space"/>
          <w:rFonts w:ascii="Arial" w:hAnsi="Arial" w:cs="Arial"/>
          <w:color w:val="000000" w:themeColor="text1"/>
        </w:rPr>
        <w:t> </w:t>
      </w:r>
      <w:hyperlink r:id="rId8" w:history="1">
        <w:r w:rsidRPr="00CA2B77">
          <w:rPr>
            <w:rStyle w:val="Hipervnculo"/>
            <w:rFonts w:ascii="Arial" w:hAnsi="Arial" w:cs="Arial"/>
            <w:color w:val="000000" w:themeColor="text1"/>
            <w:u w:val="none"/>
          </w:rPr>
          <w:t>conflicto fronterizo entre Bolivia y Chile</w:t>
        </w:r>
      </w:hyperlink>
      <w:r w:rsidRPr="00CA2B77">
        <w:rPr>
          <w:rStyle w:val="apple-converted-space"/>
          <w:rFonts w:ascii="Arial" w:hAnsi="Arial" w:cs="Arial"/>
          <w:color w:val="000000" w:themeColor="text1"/>
        </w:rPr>
        <w:t> </w:t>
      </w:r>
      <w:r w:rsidRPr="00CA2B77">
        <w:rPr>
          <w:rFonts w:ascii="Arial" w:hAnsi="Arial" w:cs="Arial"/>
          <w:color w:val="000000" w:themeColor="text1"/>
        </w:rPr>
        <w:t>por el acceso soberano al mar que solicita La Paz</w:t>
      </w:r>
      <w:r w:rsidR="002D169E" w:rsidRPr="00CA2B77">
        <w:rPr>
          <w:rFonts w:ascii="Arial" w:hAnsi="Arial" w:cs="Arial"/>
          <w:color w:val="000000" w:themeColor="text1"/>
        </w:rPr>
        <w:t>,</w:t>
      </w:r>
      <w:r w:rsidRPr="00CA2B77">
        <w:rPr>
          <w:rFonts w:ascii="Arial" w:hAnsi="Arial" w:cs="Arial"/>
          <w:color w:val="000000" w:themeColor="text1"/>
        </w:rPr>
        <w:t xml:space="preserve"> ha llegado al Tribunal Internacional de Justicia de la ONU (TIJ) </w:t>
      </w:r>
      <w:r w:rsidR="00DC714E" w:rsidRPr="00CA2B77">
        <w:rPr>
          <w:rFonts w:ascii="Arial" w:hAnsi="Arial" w:cs="Arial"/>
          <w:color w:val="000000" w:themeColor="text1"/>
        </w:rPr>
        <w:t>después de que Bolivia pidiera en 2013 a los jueces “que obliguen a Santiago a negociar de buena fe un acuerdo pronto y efectivo para lograrlo”.</w:t>
      </w:r>
    </w:p>
    <w:p w:rsidR="00DC714E" w:rsidRPr="00CA2B77" w:rsidRDefault="00DC714E" w:rsidP="002D169E">
      <w:pPr>
        <w:pStyle w:val="NormalWeb"/>
        <w:shd w:val="clear" w:color="auto" w:fill="FFFFFF"/>
        <w:spacing w:before="0" w:beforeAutospacing="0" w:after="225" w:afterAutospacing="0" w:line="360" w:lineRule="auto"/>
        <w:contextualSpacing/>
        <w:jc w:val="both"/>
        <w:rPr>
          <w:rFonts w:ascii="Arial" w:hAnsi="Arial" w:cs="Arial"/>
          <w:color w:val="000000" w:themeColor="text1"/>
        </w:rPr>
      </w:pPr>
      <w:r w:rsidRPr="00CA2B77">
        <w:rPr>
          <w:rFonts w:ascii="Arial" w:hAnsi="Arial" w:cs="Arial"/>
          <w:bdr w:val="none" w:sz="0" w:space="0" w:color="auto" w:frame="1"/>
        </w:rPr>
        <w:t>Bolivia demandó a Chile ante La Corte en la Haya</w:t>
      </w:r>
      <w:r w:rsidRPr="00CA2B77">
        <w:rPr>
          <w:rStyle w:val="apple-converted-space"/>
          <w:rFonts w:ascii="Arial" w:hAnsi="Arial" w:cs="Arial"/>
          <w:color w:val="000000" w:themeColor="text1"/>
        </w:rPr>
        <w:t> </w:t>
      </w:r>
      <w:r w:rsidRPr="00CA2B77">
        <w:rPr>
          <w:rFonts w:ascii="Arial" w:hAnsi="Arial" w:cs="Arial"/>
          <w:color w:val="000000" w:themeColor="text1"/>
        </w:rPr>
        <w:t xml:space="preserve">con el objetivo de recuperar un litoral marítimo con soberanía, que perdió en la guerra a fines del siglo XIX, y por el que carecen de relaciones diplomáticas desde 1978. El </w:t>
      </w:r>
      <w:r w:rsidRPr="00CA2B77">
        <w:rPr>
          <w:rFonts w:ascii="Arial" w:hAnsi="Arial" w:cs="Arial"/>
          <w:color w:val="000000" w:themeColor="text1"/>
          <w:shd w:val="clear" w:color="auto" w:fill="FFFFFF"/>
        </w:rPr>
        <w:t>país lleva 110 años de conversaciones bilaterales con Chile sobre la cuestión y aún no se ha logrado una solución al problema. Chile impuso una serie de aranceles aduaneros y por lo tanto, Bolivia se ve  seriamente perjudicada</w:t>
      </w:r>
      <w:r w:rsidR="00205BBF" w:rsidRPr="00CA2B77">
        <w:rPr>
          <w:rFonts w:ascii="Arial" w:hAnsi="Arial" w:cs="Arial"/>
          <w:color w:val="000000" w:themeColor="text1"/>
          <w:shd w:val="clear" w:color="auto" w:fill="FFFFFF"/>
        </w:rPr>
        <w:t>.</w:t>
      </w:r>
    </w:p>
    <w:p w:rsidR="00DC714E" w:rsidRPr="00CA2B77" w:rsidRDefault="00205BBF" w:rsidP="002D169E">
      <w:pPr>
        <w:pStyle w:val="NormalWeb"/>
        <w:shd w:val="clear" w:color="auto" w:fill="FFFFFF"/>
        <w:spacing w:before="0" w:beforeAutospacing="0" w:after="225" w:afterAutospacing="0" w:line="360" w:lineRule="auto"/>
        <w:contextualSpacing/>
        <w:jc w:val="both"/>
        <w:rPr>
          <w:rFonts w:ascii="Arial" w:hAnsi="Arial" w:cs="Arial"/>
          <w:color w:val="000000" w:themeColor="text1"/>
        </w:rPr>
      </w:pPr>
      <w:r w:rsidRPr="00CA2B77">
        <w:rPr>
          <w:rFonts w:ascii="Arial" w:hAnsi="Arial" w:cs="Arial"/>
          <w:color w:val="000000" w:themeColor="text1"/>
        </w:rPr>
        <w:t>El estado Chileno</w:t>
      </w:r>
      <w:r w:rsidR="00DC714E" w:rsidRPr="00CA2B77">
        <w:rPr>
          <w:rFonts w:ascii="Arial" w:hAnsi="Arial" w:cs="Arial"/>
          <w:color w:val="000000" w:themeColor="text1"/>
        </w:rPr>
        <w:t xml:space="preserve"> rechaza la demanda boliviana sosteniendo que no tiene derechos a</w:t>
      </w:r>
      <w:r w:rsidR="002D169E" w:rsidRPr="00CA2B77">
        <w:rPr>
          <w:rFonts w:ascii="Arial" w:hAnsi="Arial" w:cs="Arial"/>
          <w:color w:val="000000" w:themeColor="text1"/>
        </w:rPr>
        <w:t xml:space="preserve"> una</w:t>
      </w:r>
      <w:r w:rsidR="00DC714E" w:rsidRPr="00CA2B77">
        <w:rPr>
          <w:rFonts w:ascii="Arial" w:hAnsi="Arial" w:cs="Arial"/>
          <w:color w:val="000000" w:themeColor="text1"/>
        </w:rPr>
        <w:t xml:space="preserve"> salida soberana al mar y, por lo tanto, una demanda como la que se ha planteado en La Haya es absolutamente inconducente y no posee el sustento jurídico. “</w:t>
      </w:r>
      <w:r w:rsidR="00DC714E" w:rsidRPr="00CA2B77">
        <w:rPr>
          <w:rFonts w:ascii="Arial" w:hAnsi="Arial" w:cs="Arial"/>
          <w:bCs/>
          <w:color w:val="000000" w:themeColor="text1"/>
          <w:spacing w:val="-2"/>
        </w:rPr>
        <w:t>La salida al mar está cerrada para siempre”</w:t>
      </w:r>
      <w:r w:rsidRPr="00CA2B77">
        <w:rPr>
          <w:rFonts w:ascii="Arial" w:hAnsi="Arial" w:cs="Arial"/>
          <w:bCs/>
          <w:color w:val="000000" w:themeColor="text1"/>
          <w:spacing w:val="-2"/>
        </w:rPr>
        <w:t>. E</w:t>
      </w:r>
      <w:r w:rsidR="00DC714E" w:rsidRPr="00CA2B77">
        <w:rPr>
          <w:rFonts w:ascii="Arial" w:hAnsi="Arial" w:cs="Arial"/>
          <w:bCs/>
          <w:color w:val="000000" w:themeColor="text1"/>
          <w:spacing w:val="-2"/>
        </w:rPr>
        <w:t>se ha sido el plante</w:t>
      </w:r>
      <w:r w:rsidRPr="00CA2B77">
        <w:rPr>
          <w:rFonts w:ascii="Arial" w:hAnsi="Arial" w:cs="Arial"/>
          <w:bCs/>
          <w:color w:val="000000" w:themeColor="text1"/>
          <w:spacing w:val="-2"/>
        </w:rPr>
        <w:t>o</w:t>
      </w:r>
      <w:r w:rsidR="00DC714E" w:rsidRPr="00CA2B77">
        <w:rPr>
          <w:rFonts w:ascii="Arial" w:hAnsi="Arial" w:cs="Arial"/>
          <w:bCs/>
          <w:color w:val="000000" w:themeColor="text1"/>
          <w:spacing w:val="-2"/>
        </w:rPr>
        <w:t xml:space="preserve"> de Chile.</w:t>
      </w:r>
    </w:p>
    <w:p w:rsidR="00DC714E" w:rsidRPr="00CA2B77" w:rsidRDefault="00DC714E" w:rsidP="002D169E">
      <w:pPr>
        <w:pStyle w:val="NormalWeb"/>
        <w:shd w:val="clear" w:color="auto" w:fill="FFFFFF"/>
        <w:spacing w:before="0" w:beforeAutospacing="0" w:after="225" w:afterAutospacing="0" w:line="360" w:lineRule="auto"/>
        <w:contextualSpacing/>
        <w:jc w:val="both"/>
        <w:rPr>
          <w:rFonts w:ascii="Arial" w:hAnsi="Arial" w:cs="Arial"/>
          <w:color w:val="000000" w:themeColor="text1"/>
        </w:rPr>
      </w:pPr>
      <w:r w:rsidRPr="00CA2B77">
        <w:rPr>
          <w:rFonts w:ascii="Arial" w:hAnsi="Arial" w:cs="Arial"/>
          <w:color w:val="000000" w:themeColor="text1"/>
        </w:rPr>
        <w:t>El 12 de febrero de 2015 el representante oficial de la causa marítima de Bolivia afirmó en la sede de la ONU que su país espera que en 2015 la Corte Internacional de Justicia (CIJ) convoque a una presentación oral sobre la solicitud de Chile que busca declarar a ese tribunal incompetente para dirimir el diferendo marítimo entre ambos países.</w:t>
      </w:r>
    </w:p>
    <w:p w:rsidR="00EA069C" w:rsidRPr="00CA2B77" w:rsidRDefault="00DC714E" w:rsidP="002D169E">
      <w:pPr>
        <w:pStyle w:val="NormalWeb"/>
        <w:shd w:val="clear" w:color="auto" w:fill="FFFFFF"/>
        <w:spacing w:before="0" w:beforeAutospacing="0" w:after="225" w:afterAutospacing="0" w:line="360" w:lineRule="auto"/>
        <w:contextualSpacing/>
        <w:jc w:val="both"/>
        <w:rPr>
          <w:rFonts w:ascii="Arial" w:hAnsi="Arial" w:cs="Arial"/>
          <w:color w:val="000000" w:themeColor="text1"/>
        </w:rPr>
      </w:pPr>
      <w:r w:rsidRPr="00CA2B77">
        <w:rPr>
          <w:rFonts w:ascii="Arial" w:hAnsi="Arial" w:cs="Arial"/>
          <w:color w:val="000000" w:themeColor="text1"/>
        </w:rPr>
        <w:lastRenderedPageBreak/>
        <w:t>La impugnación chilena se basa en que ese órgano judicial</w:t>
      </w:r>
      <w:r w:rsidR="00861176" w:rsidRPr="00CA2B77">
        <w:rPr>
          <w:rFonts w:ascii="Arial" w:hAnsi="Arial" w:cs="Arial"/>
          <w:color w:val="000000" w:themeColor="text1"/>
        </w:rPr>
        <w:t xml:space="preserve"> (la Corte Internacional de Justicia)</w:t>
      </w:r>
      <w:r w:rsidRPr="00CA2B77">
        <w:rPr>
          <w:rFonts w:ascii="Arial" w:hAnsi="Arial" w:cs="Arial"/>
          <w:color w:val="000000" w:themeColor="text1"/>
        </w:rPr>
        <w:t xml:space="preserve"> se constituyó después de la firma del acuerdo de 1904 entre Chile y Bolivia</w:t>
      </w:r>
      <w:r w:rsidR="00861176" w:rsidRPr="00CA2B77">
        <w:rPr>
          <w:rFonts w:ascii="Arial" w:hAnsi="Arial" w:cs="Arial"/>
          <w:color w:val="000000" w:themeColor="text1"/>
        </w:rPr>
        <w:t xml:space="preserve">, </w:t>
      </w:r>
      <w:r w:rsidRPr="00CA2B77">
        <w:rPr>
          <w:rFonts w:ascii="Arial" w:hAnsi="Arial" w:cs="Arial"/>
          <w:color w:val="000000" w:themeColor="text1"/>
        </w:rPr>
        <w:t xml:space="preserve"> </w:t>
      </w:r>
      <w:r w:rsidR="00861176" w:rsidRPr="00CA2B77">
        <w:rPr>
          <w:rFonts w:ascii="Arial" w:hAnsi="Arial" w:cs="Arial"/>
          <w:color w:val="000000" w:themeColor="text1"/>
        </w:rPr>
        <w:t>por lo que no resulta competente para la resolución del conflicto, según lo establecido por el derecho legal internacional.</w:t>
      </w:r>
      <w:r w:rsidRPr="00CA2B77">
        <w:rPr>
          <w:rFonts w:ascii="Arial" w:hAnsi="Arial" w:cs="Arial"/>
          <w:color w:val="000000" w:themeColor="text1"/>
        </w:rPr>
        <w:br/>
      </w:r>
    </w:p>
    <w:p w:rsidR="00EA069C" w:rsidRPr="00CA2B77" w:rsidRDefault="00EA069C" w:rsidP="00FB1B5D">
      <w:pPr>
        <w:spacing w:line="360" w:lineRule="auto"/>
        <w:contextualSpacing/>
        <w:jc w:val="both"/>
        <w:rPr>
          <w:rFonts w:ascii="Arial" w:hAnsi="Arial" w:cs="Arial"/>
        </w:rPr>
      </w:pPr>
    </w:p>
    <w:p w:rsidR="00EA069C" w:rsidRPr="00CA2B77" w:rsidRDefault="00EA069C" w:rsidP="00FB1B5D">
      <w:pPr>
        <w:spacing w:line="360" w:lineRule="auto"/>
        <w:contextualSpacing/>
        <w:jc w:val="both"/>
        <w:rPr>
          <w:rFonts w:ascii="Arial" w:hAnsi="Arial" w:cs="Arial"/>
        </w:rPr>
      </w:pPr>
    </w:p>
    <w:p w:rsidR="00CC2913" w:rsidRPr="00CA2B77" w:rsidRDefault="00CC2913" w:rsidP="00FB1B5D">
      <w:pPr>
        <w:spacing w:line="360" w:lineRule="auto"/>
        <w:contextualSpacing/>
        <w:jc w:val="both"/>
        <w:rPr>
          <w:rFonts w:ascii="Arial" w:hAnsi="Arial" w:cs="Arial"/>
        </w:rPr>
      </w:pPr>
    </w:p>
    <w:p w:rsidR="00CC2913" w:rsidRPr="00CA2B77" w:rsidRDefault="00CC2913"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5B6F02" w:rsidRPr="00CA2B77" w:rsidRDefault="005B6F02" w:rsidP="00FB1B5D">
      <w:pPr>
        <w:spacing w:line="360" w:lineRule="auto"/>
        <w:contextualSpacing/>
        <w:jc w:val="both"/>
        <w:rPr>
          <w:rFonts w:ascii="Arial" w:hAnsi="Arial" w:cs="Arial"/>
          <w:b/>
          <w:color w:val="FF0000"/>
          <w:u w:val="single"/>
        </w:rPr>
      </w:pPr>
    </w:p>
    <w:p w:rsidR="00CC2913" w:rsidRPr="00CA2B77" w:rsidRDefault="00CC2913" w:rsidP="00FB1B5D">
      <w:pPr>
        <w:spacing w:before="100" w:beforeAutospacing="1" w:after="100" w:afterAutospacing="1" w:line="360" w:lineRule="auto"/>
        <w:contextualSpacing/>
        <w:jc w:val="both"/>
        <w:rPr>
          <w:rFonts w:ascii="Arial" w:eastAsia="Times New Roman" w:hAnsi="Arial" w:cs="Arial"/>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A2B77" w:rsidRPr="00CA2B77" w:rsidRDefault="00CA2B77" w:rsidP="00FB1B5D">
      <w:pPr>
        <w:spacing w:before="100" w:beforeAutospacing="1" w:after="100" w:afterAutospacing="1" w:line="360" w:lineRule="auto"/>
        <w:contextualSpacing/>
        <w:jc w:val="both"/>
        <w:rPr>
          <w:rFonts w:ascii="Arial" w:eastAsia="Times New Roman" w:hAnsi="Arial" w:cs="Arial"/>
          <w:b/>
          <w:color w:val="000000"/>
          <w:lang w:val="es-ES" w:eastAsia="es-ES"/>
        </w:rPr>
      </w:pPr>
    </w:p>
    <w:p w:rsidR="00CC2913" w:rsidRPr="00CA2B77" w:rsidRDefault="00205BBF" w:rsidP="00FB1B5D">
      <w:pPr>
        <w:spacing w:before="100" w:beforeAutospacing="1" w:after="100" w:afterAutospacing="1" w:line="360" w:lineRule="auto"/>
        <w:contextualSpacing/>
        <w:jc w:val="both"/>
        <w:rPr>
          <w:rFonts w:ascii="Arial" w:eastAsia="Times New Roman" w:hAnsi="Arial" w:cs="Arial"/>
          <w:b/>
          <w:color w:val="000000"/>
          <w:lang w:val="es-ES" w:eastAsia="es-ES"/>
        </w:rPr>
      </w:pPr>
      <w:proofErr w:type="spellStart"/>
      <w:r w:rsidRPr="00CA2B77">
        <w:rPr>
          <w:rFonts w:ascii="Arial" w:eastAsia="Times New Roman" w:hAnsi="Arial" w:cs="Arial"/>
          <w:b/>
          <w:color w:val="000000"/>
          <w:lang w:val="es-ES" w:eastAsia="es-ES"/>
        </w:rPr>
        <w:t>Webgrafía</w:t>
      </w:r>
      <w:proofErr w:type="spellEnd"/>
      <w:r w:rsidRPr="00CA2B77">
        <w:rPr>
          <w:rFonts w:ascii="Arial" w:eastAsia="Times New Roman" w:hAnsi="Arial" w:cs="Arial"/>
          <w:b/>
          <w:color w:val="000000"/>
          <w:lang w:val="es-ES" w:eastAsia="es-ES"/>
        </w:rPr>
        <w:t>.</w:t>
      </w:r>
    </w:p>
    <w:p w:rsidR="00CC2913" w:rsidRPr="00CA2B77" w:rsidRDefault="00CC2913" w:rsidP="00FB1B5D">
      <w:pPr>
        <w:spacing w:before="100" w:beforeAutospacing="1" w:after="100" w:afterAutospacing="1" w:line="360" w:lineRule="auto"/>
        <w:contextualSpacing/>
        <w:jc w:val="both"/>
        <w:rPr>
          <w:rFonts w:ascii="Arial" w:eastAsia="Times New Roman" w:hAnsi="Arial" w:cs="Arial"/>
          <w:color w:val="000000"/>
          <w:lang w:val="es-ES" w:eastAsia="es-ES"/>
        </w:rPr>
      </w:pPr>
    </w:p>
    <w:p w:rsidR="00946F95" w:rsidRPr="00CA2B77" w:rsidRDefault="00946F95" w:rsidP="00FB1B5D">
      <w:pPr>
        <w:spacing w:line="360" w:lineRule="auto"/>
        <w:contextualSpacing/>
        <w:jc w:val="both"/>
        <w:rPr>
          <w:rFonts w:ascii="Arial" w:eastAsia="Times New Roman" w:hAnsi="Arial" w:cs="Arial"/>
          <w:color w:val="000000"/>
          <w:lang w:val="es-ES" w:eastAsia="es-ES"/>
        </w:rPr>
      </w:pPr>
    </w:p>
    <w:p w:rsidR="00AF6152" w:rsidRPr="00CA2B77" w:rsidRDefault="00201B04" w:rsidP="00FB1B5D">
      <w:pPr>
        <w:spacing w:line="360" w:lineRule="auto"/>
        <w:contextualSpacing/>
        <w:jc w:val="both"/>
        <w:rPr>
          <w:rFonts w:ascii="Arial" w:hAnsi="Arial" w:cs="Arial"/>
          <w:color w:val="000000" w:themeColor="text1"/>
        </w:rPr>
      </w:pPr>
      <w:hyperlink r:id="rId9" w:history="1">
        <w:r w:rsidR="00AF6152" w:rsidRPr="00CA2B77">
          <w:rPr>
            <w:rStyle w:val="Hipervnculo"/>
            <w:rFonts w:ascii="Arial" w:hAnsi="Arial" w:cs="Arial"/>
            <w:color w:val="000000" w:themeColor="text1"/>
          </w:rPr>
          <w:t>http://www.un.org./content/es/_vidout/video1476.shtml</w:t>
        </w:r>
      </w:hyperlink>
    </w:p>
    <w:p w:rsidR="00AF6152" w:rsidRPr="00CA2B77" w:rsidRDefault="00201B04" w:rsidP="00FB1B5D">
      <w:pPr>
        <w:spacing w:line="360" w:lineRule="auto"/>
        <w:contextualSpacing/>
        <w:jc w:val="both"/>
        <w:rPr>
          <w:rFonts w:ascii="Arial" w:hAnsi="Arial" w:cs="Arial"/>
          <w:color w:val="000000" w:themeColor="text1"/>
        </w:rPr>
      </w:pPr>
      <w:hyperlink r:id="rId10" w:history="1">
        <w:r w:rsidR="00AF6152" w:rsidRPr="00CA2B77">
          <w:rPr>
            <w:rStyle w:val="Hipervnculo"/>
            <w:rFonts w:ascii="Arial" w:hAnsi="Arial" w:cs="Arial"/>
            <w:color w:val="000000" w:themeColor="text1"/>
          </w:rPr>
          <w:t>http://www.bbc.co.uk/mundo/noticias/2013/04/130424_bolivia_chile_mar_demanda_corte_internacional_justicia_la_haya_nc</w:t>
        </w:r>
      </w:hyperlink>
    </w:p>
    <w:p w:rsidR="00AF6152" w:rsidRPr="00CA2B77" w:rsidRDefault="00201B04" w:rsidP="00FB1B5D">
      <w:pPr>
        <w:spacing w:line="360" w:lineRule="auto"/>
        <w:contextualSpacing/>
        <w:jc w:val="both"/>
        <w:rPr>
          <w:rFonts w:ascii="Arial" w:hAnsi="Arial" w:cs="Arial"/>
          <w:color w:val="000000" w:themeColor="text1"/>
        </w:rPr>
      </w:pPr>
      <w:hyperlink r:id="rId11" w:anchor=".VWjC9dKqqkp" w:history="1">
        <w:r w:rsidR="002616DF" w:rsidRPr="00CA2B77">
          <w:rPr>
            <w:rStyle w:val="Hipervnculo"/>
            <w:rFonts w:ascii="Arial" w:hAnsi="Arial" w:cs="Arial"/>
            <w:color w:val="000000" w:themeColor="text1"/>
          </w:rPr>
          <w:t>http://www.un.org/spanish/News/story.asp?NewsID=30379#.VWjC9dKqqkp</w:t>
        </w:r>
      </w:hyperlink>
    </w:p>
    <w:p w:rsidR="002616DF" w:rsidRPr="00CA2B77" w:rsidRDefault="00CA2B77" w:rsidP="00FB1B5D">
      <w:pPr>
        <w:spacing w:line="360" w:lineRule="auto"/>
        <w:contextualSpacing/>
        <w:jc w:val="both"/>
        <w:rPr>
          <w:rFonts w:ascii="Arial" w:hAnsi="Arial" w:cs="Arial"/>
          <w:color w:val="000000" w:themeColor="text1"/>
        </w:rPr>
      </w:pPr>
      <w:hyperlink r:id="rId12" w:anchor=".VWjC6NKqqko" w:history="1">
        <w:r w:rsidR="002616DF" w:rsidRPr="00CA2B77">
          <w:rPr>
            <w:rStyle w:val="Hipervnculo"/>
            <w:rFonts w:ascii="Arial" w:hAnsi="Arial" w:cs="Arial"/>
            <w:color w:val="000000" w:themeColor="text1"/>
          </w:rPr>
          <w:t>http://www.un.org/spanish/News/story.asp?NewsID=31655#.VWjC6NKqqko</w:t>
        </w:r>
      </w:hyperlink>
    </w:p>
    <w:p w:rsidR="00A21526" w:rsidRPr="00CA2B77" w:rsidRDefault="00201B04" w:rsidP="00FB1B5D">
      <w:pPr>
        <w:spacing w:line="360" w:lineRule="auto"/>
        <w:contextualSpacing/>
        <w:jc w:val="both"/>
        <w:rPr>
          <w:rStyle w:val="Hipervnculo"/>
          <w:rFonts w:ascii="Arial" w:hAnsi="Arial" w:cs="Arial"/>
          <w:color w:val="000000" w:themeColor="text1"/>
          <w:bdr w:val="none" w:sz="0" w:space="0" w:color="auto" w:frame="1"/>
        </w:rPr>
      </w:pPr>
      <w:hyperlink r:id="rId13" w:anchor="ixzz3bYqTaCA5" w:history="1">
        <w:r w:rsidR="00A21526" w:rsidRPr="00CA2B77">
          <w:rPr>
            <w:rStyle w:val="Hipervnculo"/>
            <w:rFonts w:ascii="Arial" w:hAnsi="Arial" w:cs="Arial"/>
            <w:color w:val="000000" w:themeColor="text1"/>
            <w:bdr w:val="none" w:sz="0" w:space="0" w:color="auto" w:frame="1"/>
          </w:rPr>
          <w:t>La Guerra del Pacífico | La guía de Historia</w:t>
        </w:r>
      </w:hyperlink>
      <w:r w:rsidR="00A21526" w:rsidRPr="00CA2B77">
        <w:rPr>
          <w:rStyle w:val="apple-converted-space"/>
          <w:rFonts w:ascii="Arial" w:hAnsi="Arial" w:cs="Arial"/>
          <w:color w:val="000000" w:themeColor="text1"/>
          <w:bdr w:val="none" w:sz="0" w:space="0" w:color="auto" w:frame="1"/>
        </w:rPr>
        <w:t> </w:t>
      </w:r>
      <w:hyperlink r:id="rId14" w:anchor="ixzz3bYqTaCA5" w:history="1">
        <w:r w:rsidR="00A21526" w:rsidRPr="00CA2B77">
          <w:rPr>
            <w:rStyle w:val="Hipervnculo"/>
            <w:rFonts w:ascii="Arial" w:hAnsi="Arial" w:cs="Arial"/>
            <w:color w:val="000000" w:themeColor="text1"/>
            <w:bdr w:val="none" w:sz="0" w:space="0" w:color="auto" w:frame="1"/>
          </w:rPr>
          <w:t>http://www.laguia2000.com/peru/la-guerra-del-pacifico#ixzz3bYqTaCA5</w:t>
        </w:r>
      </w:hyperlink>
    </w:p>
    <w:p w:rsidR="00DC714E" w:rsidRPr="00CA2B77" w:rsidRDefault="00201B04" w:rsidP="00FB1B5D">
      <w:pPr>
        <w:spacing w:line="360" w:lineRule="auto"/>
        <w:contextualSpacing/>
        <w:jc w:val="both"/>
        <w:rPr>
          <w:rFonts w:ascii="Arial" w:hAnsi="Arial" w:cs="Arial"/>
          <w:color w:val="000000" w:themeColor="text1"/>
        </w:rPr>
      </w:pPr>
      <w:hyperlink r:id="rId15" w:anchor=".VWkfMNKqqko" w:history="1">
        <w:r w:rsidR="00DC714E" w:rsidRPr="00CA2B77">
          <w:rPr>
            <w:rStyle w:val="Hipervnculo"/>
            <w:rFonts w:ascii="Arial" w:hAnsi="Arial" w:cs="Arial"/>
            <w:color w:val="000000" w:themeColor="text1"/>
          </w:rPr>
          <w:t>http://www.un.org/spanish/News/story.asp?NewsID=31655#.VWkfMNKqqko</w:t>
        </w:r>
      </w:hyperlink>
    </w:p>
    <w:p w:rsidR="00DC714E" w:rsidRPr="00CA2B77" w:rsidRDefault="00201B04" w:rsidP="00FB1B5D">
      <w:pPr>
        <w:spacing w:line="360" w:lineRule="auto"/>
        <w:contextualSpacing/>
        <w:jc w:val="both"/>
        <w:rPr>
          <w:rFonts w:ascii="Arial" w:hAnsi="Arial" w:cs="Arial"/>
          <w:color w:val="000000" w:themeColor="text1"/>
        </w:rPr>
      </w:pPr>
      <w:hyperlink r:id="rId16" w:history="1">
        <w:r w:rsidR="00DC714E" w:rsidRPr="00CA2B77">
          <w:rPr>
            <w:rStyle w:val="Hipervnculo"/>
            <w:rFonts w:ascii="Arial" w:hAnsi="Arial" w:cs="Arial"/>
            <w:color w:val="000000" w:themeColor="text1"/>
          </w:rPr>
          <w:t>http://www.un.org/depts/los/convention_agreements/texts/unclos/convemar_es.pdf</w:t>
        </w:r>
      </w:hyperlink>
    </w:p>
    <w:p w:rsidR="00DC714E" w:rsidRPr="00CA2B77" w:rsidRDefault="00DC714E" w:rsidP="00FB1B5D">
      <w:pPr>
        <w:spacing w:line="360" w:lineRule="auto"/>
        <w:contextualSpacing/>
        <w:jc w:val="both"/>
        <w:rPr>
          <w:rFonts w:ascii="Arial" w:hAnsi="Arial" w:cs="Arial"/>
          <w:color w:val="000000" w:themeColor="text1"/>
        </w:rPr>
      </w:pPr>
    </w:p>
    <w:p w:rsidR="002616DF" w:rsidRPr="00CA2B77" w:rsidRDefault="002616DF">
      <w:pPr>
        <w:rPr>
          <w:rFonts w:ascii="Arial" w:hAnsi="Arial" w:cs="Arial"/>
        </w:rPr>
      </w:pPr>
    </w:p>
    <w:sectPr w:rsidR="002616DF" w:rsidRPr="00CA2B77">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0E" w:rsidRDefault="0059130E" w:rsidP="00861176">
      <w:r>
        <w:separator/>
      </w:r>
    </w:p>
  </w:endnote>
  <w:endnote w:type="continuationSeparator" w:id="0">
    <w:p w:rsidR="0059130E" w:rsidRDefault="0059130E" w:rsidP="0086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25430"/>
      <w:docPartObj>
        <w:docPartGallery w:val="Page Numbers (Bottom of Page)"/>
        <w:docPartUnique/>
      </w:docPartObj>
    </w:sdtPr>
    <w:sdtEndPr>
      <w:rPr>
        <w:noProof/>
      </w:rPr>
    </w:sdtEndPr>
    <w:sdtContent>
      <w:p w:rsidR="00861176" w:rsidRDefault="00861176">
        <w:pPr>
          <w:pStyle w:val="Piedepgina"/>
          <w:jc w:val="right"/>
        </w:pPr>
        <w:r>
          <w:fldChar w:fldCharType="begin"/>
        </w:r>
        <w:r>
          <w:instrText xml:space="preserve"> PAGE   \* MERGEFORMAT </w:instrText>
        </w:r>
        <w:r>
          <w:fldChar w:fldCharType="separate"/>
        </w:r>
        <w:r w:rsidR="00201B04">
          <w:rPr>
            <w:noProof/>
          </w:rPr>
          <w:t>1</w:t>
        </w:r>
        <w:r>
          <w:rPr>
            <w:noProof/>
          </w:rPr>
          <w:fldChar w:fldCharType="end"/>
        </w:r>
      </w:p>
    </w:sdtContent>
  </w:sdt>
  <w:p w:rsidR="00861176" w:rsidRDefault="008611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0E" w:rsidRDefault="0059130E" w:rsidP="00861176">
      <w:r>
        <w:separator/>
      </w:r>
    </w:p>
  </w:footnote>
  <w:footnote w:type="continuationSeparator" w:id="0">
    <w:p w:rsidR="0059130E" w:rsidRDefault="0059130E" w:rsidP="0086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77" w:rsidRDefault="00CA2B77" w:rsidP="00CA2B77">
    <w:pPr>
      <w:pStyle w:val="Encabezado"/>
    </w:pPr>
    <w:r>
      <w:rPr>
        <w:noProof/>
        <w:lang w:eastAsia="es-AR"/>
      </w:rPr>
      <w:drawing>
        <wp:anchor distT="0" distB="0" distL="114300" distR="114300" simplePos="0" relativeHeight="251661312" behindDoc="1" locked="0" layoutInCell="1" allowOverlap="1" wp14:anchorId="3BD9E3DA" wp14:editId="3106EA6D">
          <wp:simplePos x="0" y="0"/>
          <wp:positionH relativeFrom="column">
            <wp:posOffset>19685</wp:posOffset>
          </wp:positionH>
          <wp:positionV relativeFrom="paragraph">
            <wp:posOffset>-324485</wp:posOffset>
          </wp:positionV>
          <wp:extent cx="662940" cy="689610"/>
          <wp:effectExtent l="0" t="0" r="3810" b="0"/>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0" locked="0" layoutInCell="1" allowOverlap="1" wp14:anchorId="715C3555" wp14:editId="7976E0A2">
          <wp:simplePos x="0" y="0"/>
          <wp:positionH relativeFrom="margin">
            <wp:posOffset>4831080</wp:posOffset>
          </wp:positionH>
          <wp:positionV relativeFrom="margin">
            <wp:posOffset>-808355</wp:posOffset>
          </wp:positionV>
          <wp:extent cx="674370" cy="689610"/>
          <wp:effectExtent l="0" t="0" r="0" b="0"/>
          <wp:wrapSquare wrapText="bothSides"/>
          <wp:docPr id="375" name="Imagen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mc:AlternateContent>
        <mc:Choice Requires="wps">
          <w:drawing>
            <wp:anchor distT="0" distB="0" distL="114300" distR="114300" simplePos="0" relativeHeight="251659264" behindDoc="1" locked="0" layoutInCell="0" allowOverlap="1" wp14:anchorId="60949046" wp14:editId="3E6FBD26">
              <wp:simplePos x="0" y="0"/>
              <wp:positionH relativeFrom="page">
                <wp:posOffset>2090420</wp:posOffset>
              </wp:positionH>
              <wp:positionV relativeFrom="page">
                <wp:posOffset>408305</wp:posOffset>
              </wp:positionV>
              <wp:extent cx="3596005" cy="400050"/>
              <wp:effectExtent l="0" t="0" r="4445"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B77" w:rsidRPr="00F768FC" w:rsidRDefault="00CA2B77" w:rsidP="00CA2B77">
                          <w:pPr>
                            <w:widowControl w:val="0"/>
                            <w:autoSpaceDE w:val="0"/>
                            <w:autoSpaceDN w:val="0"/>
                            <w:adjustRightInd w:val="0"/>
                            <w:spacing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3"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" o:allowincell="f" filled="f" stroked="f">
              <v:textbox inset="0,0,0,0">
                <w:txbxContent>
                  <w:p w:rsidR="00CA2B77" w:rsidRPr="00F768FC" w:rsidRDefault="00CA2B77" w:rsidP="00CA2B77">
                    <w:pPr>
                      <w:widowControl w:val="0"/>
                      <w:autoSpaceDE w:val="0"/>
                      <w:autoSpaceDN w:val="0"/>
                      <w:adjustRightInd w:val="0"/>
                      <w:spacing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861176" w:rsidRDefault="00861176">
    <w:pPr>
      <w:pStyle w:val="Encabezado"/>
    </w:pPr>
  </w:p>
  <w:p w:rsidR="00861176" w:rsidRDefault="008611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49"/>
    <w:rsid w:val="00110B08"/>
    <w:rsid w:val="00127997"/>
    <w:rsid w:val="00187104"/>
    <w:rsid w:val="00201B04"/>
    <w:rsid w:val="00205BBF"/>
    <w:rsid w:val="002070FD"/>
    <w:rsid w:val="002616DF"/>
    <w:rsid w:val="002D169E"/>
    <w:rsid w:val="00334489"/>
    <w:rsid w:val="00397DFC"/>
    <w:rsid w:val="003D4A0C"/>
    <w:rsid w:val="0059130E"/>
    <w:rsid w:val="005B6F02"/>
    <w:rsid w:val="0068744E"/>
    <w:rsid w:val="00711C92"/>
    <w:rsid w:val="00715B03"/>
    <w:rsid w:val="00785C16"/>
    <w:rsid w:val="00861176"/>
    <w:rsid w:val="008639D2"/>
    <w:rsid w:val="00895288"/>
    <w:rsid w:val="00946F95"/>
    <w:rsid w:val="00994B81"/>
    <w:rsid w:val="00A21526"/>
    <w:rsid w:val="00A30282"/>
    <w:rsid w:val="00A95E49"/>
    <w:rsid w:val="00AF6152"/>
    <w:rsid w:val="00BB6927"/>
    <w:rsid w:val="00C24822"/>
    <w:rsid w:val="00CA2B77"/>
    <w:rsid w:val="00CC2913"/>
    <w:rsid w:val="00D85E3C"/>
    <w:rsid w:val="00DB35F4"/>
    <w:rsid w:val="00DC714E"/>
    <w:rsid w:val="00EA069C"/>
    <w:rsid w:val="00FB1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49"/>
    <w:pPr>
      <w:spacing w:after="0" w:line="240"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5E49"/>
    <w:rPr>
      <w:color w:val="0000FF"/>
      <w:u w:val="single"/>
    </w:rPr>
  </w:style>
  <w:style w:type="character" w:customStyle="1" w:styleId="apple-converted-space">
    <w:name w:val="apple-converted-space"/>
    <w:basedOn w:val="Fuentedeprrafopredeter"/>
    <w:rsid w:val="00A95E49"/>
  </w:style>
  <w:style w:type="paragraph" w:styleId="NormalWeb">
    <w:name w:val="Normal (Web)"/>
    <w:basedOn w:val="Normal"/>
    <w:uiPriority w:val="99"/>
    <w:unhideWhenUsed/>
    <w:rsid w:val="00A95E49"/>
    <w:pPr>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95E49"/>
    <w:rPr>
      <w:b/>
      <w:bCs/>
    </w:rPr>
  </w:style>
  <w:style w:type="paragraph" w:styleId="Textodeglobo">
    <w:name w:val="Balloon Text"/>
    <w:basedOn w:val="Normal"/>
    <w:link w:val="TextodegloboCar"/>
    <w:uiPriority w:val="99"/>
    <w:semiHidden/>
    <w:unhideWhenUsed/>
    <w:rsid w:val="006874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44E"/>
    <w:rPr>
      <w:rFonts w:ascii="Tahoma" w:hAnsi="Tahoma" w:cs="Tahoma"/>
      <w:sz w:val="16"/>
      <w:szCs w:val="16"/>
      <w:lang w:val="es-AR"/>
    </w:rPr>
  </w:style>
  <w:style w:type="character" w:customStyle="1" w:styleId="5yl5">
    <w:name w:val="_5yl5"/>
    <w:basedOn w:val="Fuentedeprrafopredeter"/>
    <w:rsid w:val="00AF6152"/>
  </w:style>
  <w:style w:type="character" w:styleId="Hipervnculovisitado">
    <w:name w:val="FollowedHyperlink"/>
    <w:basedOn w:val="Fuentedeprrafopredeter"/>
    <w:uiPriority w:val="99"/>
    <w:semiHidden/>
    <w:unhideWhenUsed/>
    <w:rsid w:val="00AF6152"/>
    <w:rPr>
      <w:color w:val="954F72" w:themeColor="followedHyperlink"/>
      <w:u w:val="single"/>
    </w:rPr>
  </w:style>
  <w:style w:type="character" w:customStyle="1" w:styleId="ata11y">
    <w:name w:val="at_a11y"/>
    <w:basedOn w:val="Fuentedeprrafopredeter"/>
    <w:rsid w:val="00DC714E"/>
  </w:style>
  <w:style w:type="paragraph" w:styleId="Encabezado">
    <w:name w:val="header"/>
    <w:basedOn w:val="Normal"/>
    <w:link w:val="EncabezadoCar"/>
    <w:uiPriority w:val="99"/>
    <w:unhideWhenUsed/>
    <w:rsid w:val="00861176"/>
    <w:pPr>
      <w:tabs>
        <w:tab w:val="center" w:pos="4419"/>
        <w:tab w:val="right" w:pos="8838"/>
      </w:tabs>
    </w:pPr>
  </w:style>
  <w:style w:type="character" w:customStyle="1" w:styleId="EncabezadoCar">
    <w:name w:val="Encabezado Car"/>
    <w:basedOn w:val="Fuentedeprrafopredeter"/>
    <w:link w:val="Encabezado"/>
    <w:uiPriority w:val="99"/>
    <w:rsid w:val="00861176"/>
    <w:rPr>
      <w:lang w:val="es-AR"/>
    </w:rPr>
  </w:style>
  <w:style w:type="paragraph" w:styleId="Piedepgina">
    <w:name w:val="footer"/>
    <w:basedOn w:val="Normal"/>
    <w:link w:val="PiedepginaCar"/>
    <w:uiPriority w:val="99"/>
    <w:unhideWhenUsed/>
    <w:rsid w:val="00861176"/>
    <w:pPr>
      <w:tabs>
        <w:tab w:val="center" w:pos="4419"/>
        <w:tab w:val="right" w:pos="8838"/>
      </w:tabs>
    </w:pPr>
  </w:style>
  <w:style w:type="character" w:customStyle="1" w:styleId="PiedepginaCar">
    <w:name w:val="Pie de página Car"/>
    <w:basedOn w:val="Fuentedeprrafopredeter"/>
    <w:link w:val="Piedepgina"/>
    <w:uiPriority w:val="99"/>
    <w:rsid w:val="00861176"/>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49"/>
    <w:pPr>
      <w:spacing w:after="0" w:line="240"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5E49"/>
    <w:rPr>
      <w:color w:val="0000FF"/>
      <w:u w:val="single"/>
    </w:rPr>
  </w:style>
  <w:style w:type="character" w:customStyle="1" w:styleId="apple-converted-space">
    <w:name w:val="apple-converted-space"/>
    <w:basedOn w:val="Fuentedeprrafopredeter"/>
    <w:rsid w:val="00A95E49"/>
  </w:style>
  <w:style w:type="paragraph" w:styleId="NormalWeb">
    <w:name w:val="Normal (Web)"/>
    <w:basedOn w:val="Normal"/>
    <w:uiPriority w:val="99"/>
    <w:unhideWhenUsed/>
    <w:rsid w:val="00A95E49"/>
    <w:pPr>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95E49"/>
    <w:rPr>
      <w:b/>
      <w:bCs/>
    </w:rPr>
  </w:style>
  <w:style w:type="paragraph" w:styleId="Textodeglobo">
    <w:name w:val="Balloon Text"/>
    <w:basedOn w:val="Normal"/>
    <w:link w:val="TextodegloboCar"/>
    <w:uiPriority w:val="99"/>
    <w:semiHidden/>
    <w:unhideWhenUsed/>
    <w:rsid w:val="006874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44E"/>
    <w:rPr>
      <w:rFonts w:ascii="Tahoma" w:hAnsi="Tahoma" w:cs="Tahoma"/>
      <w:sz w:val="16"/>
      <w:szCs w:val="16"/>
      <w:lang w:val="es-AR"/>
    </w:rPr>
  </w:style>
  <w:style w:type="character" w:customStyle="1" w:styleId="5yl5">
    <w:name w:val="_5yl5"/>
    <w:basedOn w:val="Fuentedeprrafopredeter"/>
    <w:rsid w:val="00AF6152"/>
  </w:style>
  <w:style w:type="character" w:styleId="Hipervnculovisitado">
    <w:name w:val="FollowedHyperlink"/>
    <w:basedOn w:val="Fuentedeprrafopredeter"/>
    <w:uiPriority w:val="99"/>
    <w:semiHidden/>
    <w:unhideWhenUsed/>
    <w:rsid w:val="00AF6152"/>
    <w:rPr>
      <w:color w:val="954F72" w:themeColor="followedHyperlink"/>
      <w:u w:val="single"/>
    </w:rPr>
  </w:style>
  <w:style w:type="character" w:customStyle="1" w:styleId="ata11y">
    <w:name w:val="at_a11y"/>
    <w:basedOn w:val="Fuentedeprrafopredeter"/>
    <w:rsid w:val="00DC714E"/>
  </w:style>
  <w:style w:type="paragraph" w:styleId="Encabezado">
    <w:name w:val="header"/>
    <w:basedOn w:val="Normal"/>
    <w:link w:val="EncabezadoCar"/>
    <w:uiPriority w:val="99"/>
    <w:unhideWhenUsed/>
    <w:rsid w:val="00861176"/>
    <w:pPr>
      <w:tabs>
        <w:tab w:val="center" w:pos="4419"/>
        <w:tab w:val="right" w:pos="8838"/>
      </w:tabs>
    </w:pPr>
  </w:style>
  <w:style w:type="character" w:customStyle="1" w:styleId="EncabezadoCar">
    <w:name w:val="Encabezado Car"/>
    <w:basedOn w:val="Fuentedeprrafopredeter"/>
    <w:link w:val="Encabezado"/>
    <w:uiPriority w:val="99"/>
    <w:rsid w:val="00861176"/>
    <w:rPr>
      <w:lang w:val="es-AR"/>
    </w:rPr>
  </w:style>
  <w:style w:type="paragraph" w:styleId="Piedepgina">
    <w:name w:val="footer"/>
    <w:basedOn w:val="Normal"/>
    <w:link w:val="PiedepginaCar"/>
    <w:uiPriority w:val="99"/>
    <w:unhideWhenUsed/>
    <w:rsid w:val="00861176"/>
    <w:pPr>
      <w:tabs>
        <w:tab w:val="center" w:pos="4419"/>
        <w:tab w:val="right" w:pos="8838"/>
      </w:tabs>
    </w:pPr>
  </w:style>
  <w:style w:type="character" w:customStyle="1" w:styleId="PiedepginaCar">
    <w:name w:val="Pie de página Car"/>
    <w:basedOn w:val="Fuentedeprrafopredeter"/>
    <w:link w:val="Piedepgina"/>
    <w:uiPriority w:val="99"/>
    <w:rsid w:val="00861176"/>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4876">
      <w:bodyDiv w:val="1"/>
      <w:marLeft w:val="0"/>
      <w:marRight w:val="0"/>
      <w:marTop w:val="0"/>
      <w:marBottom w:val="0"/>
      <w:divBdr>
        <w:top w:val="none" w:sz="0" w:space="0" w:color="auto"/>
        <w:left w:val="none" w:sz="0" w:space="0" w:color="auto"/>
        <w:bottom w:val="none" w:sz="0" w:space="0" w:color="auto"/>
        <w:right w:val="none" w:sz="0" w:space="0" w:color="auto"/>
      </w:divBdr>
    </w:div>
    <w:div w:id="248005844">
      <w:bodyDiv w:val="1"/>
      <w:marLeft w:val="0"/>
      <w:marRight w:val="0"/>
      <w:marTop w:val="0"/>
      <w:marBottom w:val="0"/>
      <w:divBdr>
        <w:top w:val="none" w:sz="0" w:space="0" w:color="auto"/>
        <w:left w:val="none" w:sz="0" w:space="0" w:color="auto"/>
        <w:bottom w:val="none" w:sz="0" w:space="0" w:color="auto"/>
        <w:right w:val="none" w:sz="0" w:space="0" w:color="auto"/>
      </w:divBdr>
      <w:divsChild>
        <w:div w:id="1241211336">
          <w:marLeft w:val="60"/>
          <w:marRight w:val="60"/>
          <w:marTop w:val="0"/>
          <w:marBottom w:val="0"/>
          <w:divBdr>
            <w:top w:val="none" w:sz="0" w:space="0" w:color="auto"/>
            <w:left w:val="none" w:sz="0" w:space="0" w:color="auto"/>
            <w:bottom w:val="none" w:sz="0" w:space="0" w:color="auto"/>
            <w:right w:val="none" w:sz="0" w:space="0" w:color="auto"/>
          </w:divBdr>
          <w:divsChild>
            <w:div w:id="1478766941">
              <w:marLeft w:val="525"/>
              <w:marRight w:val="0"/>
              <w:marTop w:val="0"/>
              <w:marBottom w:val="0"/>
              <w:divBdr>
                <w:top w:val="none" w:sz="0" w:space="0" w:color="auto"/>
                <w:left w:val="none" w:sz="0" w:space="0" w:color="auto"/>
                <w:bottom w:val="none" w:sz="0" w:space="0" w:color="auto"/>
                <w:right w:val="none" w:sz="0" w:space="0" w:color="auto"/>
              </w:divBdr>
              <w:divsChild>
                <w:div w:id="1757246661">
                  <w:marLeft w:val="0"/>
                  <w:marRight w:val="0"/>
                  <w:marTop w:val="0"/>
                  <w:marBottom w:val="0"/>
                  <w:divBdr>
                    <w:top w:val="none" w:sz="0" w:space="0" w:color="auto"/>
                    <w:left w:val="none" w:sz="0" w:space="0" w:color="auto"/>
                    <w:bottom w:val="none" w:sz="0" w:space="0" w:color="auto"/>
                    <w:right w:val="none" w:sz="0" w:space="0" w:color="auto"/>
                  </w:divBdr>
                  <w:divsChild>
                    <w:div w:id="1846050420">
                      <w:marLeft w:val="90"/>
                      <w:marRight w:val="0"/>
                      <w:marTop w:val="0"/>
                      <w:marBottom w:val="0"/>
                      <w:divBdr>
                        <w:top w:val="single" w:sz="6" w:space="0" w:color="auto"/>
                        <w:left w:val="single" w:sz="6" w:space="0" w:color="auto"/>
                        <w:bottom w:val="single" w:sz="6" w:space="0" w:color="auto"/>
                        <w:right w:val="single" w:sz="6" w:space="0" w:color="auto"/>
                      </w:divBdr>
                      <w:divsChild>
                        <w:div w:id="3483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0593">
          <w:marLeft w:val="60"/>
          <w:marRight w:val="60"/>
          <w:marTop w:val="0"/>
          <w:marBottom w:val="0"/>
          <w:divBdr>
            <w:top w:val="none" w:sz="0" w:space="0" w:color="auto"/>
            <w:left w:val="none" w:sz="0" w:space="0" w:color="auto"/>
            <w:bottom w:val="none" w:sz="0" w:space="0" w:color="auto"/>
            <w:right w:val="none" w:sz="0" w:space="0" w:color="auto"/>
          </w:divBdr>
          <w:divsChild>
            <w:div w:id="2016959681">
              <w:marLeft w:val="525"/>
              <w:marRight w:val="0"/>
              <w:marTop w:val="0"/>
              <w:marBottom w:val="0"/>
              <w:divBdr>
                <w:top w:val="none" w:sz="0" w:space="0" w:color="auto"/>
                <w:left w:val="none" w:sz="0" w:space="0" w:color="auto"/>
                <w:bottom w:val="none" w:sz="0" w:space="0" w:color="auto"/>
                <w:right w:val="none" w:sz="0" w:space="0" w:color="auto"/>
              </w:divBdr>
              <w:divsChild>
                <w:div w:id="2035225267">
                  <w:marLeft w:val="0"/>
                  <w:marRight w:val="0"/>
                  <w:marTop w:val="0"/>
                  <w:marBottom w:val="0"/>
                  <w:divBdr>
                    <w:top w:val="none" w:sz="0" w:space="0" w:color="auto"/>
                    <w:left w:val="none" w:sz="0" w:space="0" w:color="auto"/>
                    <w:bottom w:val="none" w:sz="0" w:space="0" w:color="auto"/>
                    <w:right w:val="none" w:sz="0" w:space="0" w:color="auto"/>
                  </w:divBdr>
                  <w:divsChild>
                    <w:div w:id="1558973430">
                      <w:marLeft w:val="90"/>
                      <w:marRight w:val="0"/>
                      <w:marTop w:val="0"/>
                      <w:marBottom w:val="0"/>
                      <w:divBdr>
                        <w:top w:val="single" w:sz="6" w:space="0" w:color="auto"/>
                        <w:left w:val="single" w:sz="6" w:space="0" w:color="auto"/>
                        <w:bottom w:val="single" w:sz="6" w:space="0" w:color="auto"/>
                        <w:right w:val="single" w:sz="6" w:space="0" w:color="auto"/>
                      </w:divBdr>
                      <w:divsChild>
                        <w:div w:id="18037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85978">
      <w:bodyDiv w:val="1"/>
      <w:marLeft w:val="0"/>
      <w:marRight w:val="0"/>
      <w:marTop w:val="0"/>
      <w:marBottom w:val="0"/>
      <w:divBdr>
        <w:top w:val="none" w:sz="0" w:space="0" w:color="auto"/>
        <w:left w:val="none" w:sz="0" w:space="0" w:color="auto"/>
        <w:bottom w:val="none" w:sz="0" w:space="0" w:color="auto"/>
        <w:right w:val="none" w:sz="0" w:space="0" w:color="auto"/>
      </w:divBdr>
      <w:divsChild>
        <w:div w:id="596210211">
          <w:marLeft w:val="180"/>
          <w:marRight w:val="0"/>
          <w:marTop w:val="150"/>
          <w:marBottom w:val="0"/>
          <w:divBdr>
            <w:top w:val="none" w:sz="0" w:space="0" w:color="auto"/>
            <w:left w:val="single" w:sz="6" w:space="8" w:color="F0F0F0"/>
            <w:bottom w:val="none" w:sz="0" w:space="0" w:color="auto"/>
            <w:right w:val="none" w:sz="0" w:space="0" w:color="auto"/>
          </w:divBdr>
          <w:divsChild>
            <w:div w:id="768888794">
              <w:marLeft w:val="0"/>
              <w:marRight w:val="0"/>
              <w:marTop w:val="0"/>
              <w:marBottom w:val="0"/>
              <w:divBdr>
                <w:top w:val="none" w:sz="0" w:space="0" w:color="auto"/>
                <w:left w:val="none" w:sz="0" w:space="0" w:color="auto"/>
                <w:bottom w:val="none" w:sz="0" w:space="0" w:color="auto"/>
                <w:right w:val="none" w:sz="0" w:space="0" w:color="auto"/>
              </w:divBdr>
              <w:divsChild>
                <w:div w:id="1661497283">
                  <w:marLeft w:val="0"/>
                  <w:marRight w:val="0"/>
                  <w:marTop w:val="0"/>
                  <w:marBottom w:val="0"/>
                  <w:divBdr>
                    <w:top w:val="none" w:sz="0" w:space="0" w:color="auto"/>
                    <w:left w:val="none" w:sz="0" w:space="0" w:color="auto"/>
                    <w:bottom w:val="none" w:sz="0" w:space="0" w:color="auto"/>
                    <w:right w:val="none" w:sz="0" w:space="0" w:color="auto"/>
                  </w:divBdr>
                </w:div>
              </w:divsChild>
            </w:div>
            <w:div w:id="2696261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00021896">
      <w:bodyDiv w:val="1"/>
      <w:marLeft w:val="0"/>
      <w:marRight w:val="0"/>
      <w:marTop w:val="0"/>
      <w:marBottom w:val="0"/>
      <w:divBdr>
        <w:top w:val="none" w:sz="0" w:space="0" w:color="auto"/>
        <w:left w:val="none" w:sz="0" w:space="0" w:color="auto"/>
        <w:bottom w:val="none" w:sz="0" w:space="0" w:color="auto"/>
        <w:right w:val="none" w:sz="0" w:space="0" w:color="auto"/>
      </w:divBdr>
    </w:div>
    <w:div w:id="1705248501">
      <w:bodyDiv w:val="1"/>
      <w:marLeft w:val="0"/>
      <w:marRight w:val="0"/>
      <w:marTop w:val="0"/>
      <w:marBottom w:val="0"/>
      <w:divBdr>
        <w:top w:val="none" w:sz="0" w:space="0" w:color="auto"/>
        <w:left w:val="none" w:sz="0" w:space="0" w:color="auto"/>
        <w:bottom w:val="none" w:sz="0" w:space="0" w:color="auto"/>
        <w:right w:val="none" w:sz="0" w:space="0" w:color="auto"/>
      </w:divBdr>
    </w:div>
    <w:div w:id="1967006641">
      <w:bodyDiv w:val="1"/>
      <w:marLeft w:val="0"/>
      <w:marRight w:val="0"/>
      <w:marTop w:val="0"/>
      <w:marBottom w:val="0"/>
      <w:divBdr>
        <w:top w:val="none" w:sz="0" w:space="0" w:color="auto"/>
        <w:left w:val="none" w:sz="0" w:space="0" w:color="auto"/>
        <w:bottom w:val="none" w:sz="0" w:space="0" w:color="auto"/>
        <w:right w:val="none" w:sz="0" w:space="0" w:color="auto"/>
      </w:divBdr>
    </w:div>
    <w:div w:id="20551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cional.elpais.com/internacional/2014/04/15/actualidad/1397577253_116304.html" TargetMode="External"/><Relationship Id="rId13" Type="http://schemas.openxmlformats.org/officeDocument/2006/relationships/hyperlink" Target="http://www.laguia2000.com/peru/la-guerra-del-pacific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n.org/spanish/News/story.asp?NewsID=31655"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un.org/depts/los/convention_agreements/texts/unclos/convemar_es.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org/spanish/News/story.asp?NewsID=30379" TargetMode="External"/><Relationship Id="rId5" Type="http://schemas.openxmlformats.org/officeDocument/2006/relationships/footnotes" Target="footnotes.xml"/><Relationship Id="rId15" Type="http://schemas.openxmlformats.org/officeDocument/2006/relationships/hyperlink" Target="http://www.un.org/spanish/News/story.asp?NewsID=31655" TargetMode="External"/><Relationship Id="rId10" Type="http://schemas.openxmlformats.org/officeDocument/2006/relationships/hyperlink" Target="http://www.bbc.co.uk/mundo/noticias/2013/04/130424_bolivia_chile_mar_demanda_corte_internacional_justicia_la_haya_n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content/es/_vidout/video1476.shtml" TargetMode="External"/><Relationship Id="rId14" Type="http://schemas.openxmlformats.org/officeDocument/2006/relationships/hyperlink" Target="http://www.laguia2000.com/peru/la-guerra-del-pacif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7559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Colegio San Roque</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dc:creator>
  <cp:lastModifiedBy>Naty</cp:lastModifiedBy>
  <cp:revision>3</cp:revision>
  <dcterms:created xsi:type="dcterms:W3CDTF">2015-06-15T20:04:00Z</dcterms:created>
  <dcterms:modified xsi:type="dcterms:W3CDTF">2015-06-15T20:11:00Z</dcterms:modified>
</cp:coreProperties>
</file>